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E4" w:rsidRPr="00460030" w:rsidRDefault="003331E4" w:rsidP="003331E4">
      <w:pPr>
        <w:pStyle w:val="a6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31E4" w:rsidRPr="00460030" w:rsidRDefault="003331E4" w:rsidP="003331E4">
      <w:pPr>
        <w:pStyle w:val="a6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3331E4" w:rsidRDefault="003331E4" w:rsidP="003331E4">
      <w:pPr>
        <w:pStyle w:val="a6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МЕДВЕНСКОГО РАЙОНА</w:t>
      </w:r>
    </w:p>
    <w:p w:rsidR="003331E4" w:rsidRPr="00460030" w:rsidRDefault="003331E4" w:rsidP="003331E4">
      <w:pPr>
        <w:pStyle w:val="a6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КУРСКОЙ ОБЛАСТИ</w:t>
      </w:r>
    </w:p>
    <w:p w:rsidR="003331E4" w:rsidRPr="00460030" w:rsidRDefault="003331E4" w:rsidP="003331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31E4" w:rsidRPr="00272127" w:rsidRDefault="003331E4" w:rsidP="003331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>РЕШЕНИЕ</w:t>
      </w:r>
    </w:p>
    <w:p w:rsidR="003331E4" w:rsidRPr="00272127" w:rsidRDefault="003331E4" w:rsidP="003331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25</w:t>
      </w:r>
      <w:r w:rsidRPr="0027212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февраля</w:t>
      </w:r>
      <w:r w:rsidRPr="00272127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2</w:t>
      </w:r>
      <w:r w:rsidRPr="00272127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</w:t>
      </w:r>
      <w:r w:rsidR="00224616">
        <w:rPr>
          <w:rFonts w:ascii="Arial" w:hAnsi="Arial" w:cs="Arial"/>
          <w:b/>
          <w:sz w:val="32"/>
          <w:szCs w:val="32"/>
        </w:rPr>
        <w:t>9</w:t>
      </w:r>
      <w:r w:rsidRPr="00272127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81</w:t>
      </w:r>
    </w:p>
    <w:p w:rsidR="003331E4" w:rsidRPr="002C1EC3" w:rsidRDefault="003331E4" w:rsidP="003331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31E4" w:rsidRPr="003331E4" w:rsidRDefault="003331E4" w:rsidP="003331E4">
      <w:pPr>
        <w:spacing w:after="0" w:line="240" w:lineRule="auto"/>
        <w:ind w:right="26"/>
        <w:jc w:val="center"/>
        <w:rPr>
          <w:rFonts w:ascii="Arial" w:eastAsia="Calibri" w:hAnsi="Arial" w:cs="Arial"/>
          <w:b/>
          <w:sz w:val="32"/>
          <w:szCs w:val="32"/>
        </w:rPr>
      </w:pPr>
      <w:r w:rsidRPr="003331E4">
        <w:rPr>
          <w:rFonts w:ascii="Arial" w:eastAsia="Calibri" w:hAnsi="Arial" w:cs="Arial"/>
          <w:b/>
          <w:sz w:val="32"/>
          <w:szCs w:val="32"/>
        </w:rPr>
        <w:t>О передаче функций по ведению бюджетного учета и формированию отчетности органов местного самоуправления сельского поселения</w:t>
      </w:r>
    </w:p>
    <w:p w:rsidR="00D0190E" w:rsidRPr="004C4D7D" w:rsidRDefault="00D0190E" w:rsidP="00333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0190E" w:rsidRPr="004C4D7D" w:rsidRDefault="00D0190E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90E" w:rsidRPr="003331E4" w:rsidRDefault="00D0190E" w:rsidP="00D0190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331E4">
        <w:rPr>
          <w:rFonts w:ascii="Arial" w:eastAsia="Calibri" w:hAnsi="Arial" w:cs="Arial"/>
          <w:sz w:val="24"/>
          <w:szCs w:val="24"/>
        </w:rPr>
        <w:t xml:space="preserve">Принимая во внимание постановление Администрации Медвенского района Курской области от </w:t>
      </w:r>
      <w:r w:rsidR="000207CD" w:rsidRPr="003331E4">
        <w:rPr>
          <w:rFonts w:ascii="Arial" w:eastAsia="Calibri" w:hAnsi="Arial" w:cs="Arial"/>
          <w:sz w:val="24"/>
          <w:szCs w:val="24"/>
        </w:rPr>
        <w:t>11.02.2022</w:t>
      </w:r>
      <w:r w:rsidRPr="003331E4">
        <w:rPr>
          <w:rFonts w:ascii="Arial" w:eastAsia="Calibri" w:hAnsi="Arial" w:cs="Arial"/>
          <w:sz w:val="24"/>
          <w:szCs w:val="24"/>
        </w:rPr>
        <w:t xml:space="preserve"> 2022 №</w:t>
      </w:r>
      <w:r w:rsidR="000207CD" w:rsidRPr="003331E4">
        <w:rPr>
          <w:rFonts w:ascii="Arial" w:eastAsia="Calibri" w:hAnsi="Arial" w:cs="Arial"/>
          <w:sz w:val="24"/>
          <w:szCs w:val="24"/>
        </w:rPr>
        <w:t>39-па</w:t>
      </w:r>
      <w:r w:rsidRPr="003331E4">
        <w:rPr>
          <w:rFonts w:ascii="Arial" w:eastAsia="Calibri" w:hAnsi="Arial" w:cs="Arial"/>
          <w:sz w:val="24"/>
          <w:szCs w:val="24"/>
        </w:rPr>
        <w:t xml:space="preserve"> «О централизованной бухгалтерии на территории Медвенского района Курской области», руководствуясь пунктом 8 частью 10 статьи 35, частью 2 статьи 18,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331E4">
          <w:rPr>
            <w:rFonts w:ascii="Arial" w:eastAsia="Calibri" w:hAnsi="Arial" w:cs="Arial"/>
            <w:sz w:val="24"/>
            <w:szCs w:val="24"/>
          </w:rPr>
          <w:t>2003 г</w:t>
        </w:r>
      </w:smartTag>
      <w:r w:rsidRPr="003331E4">
        <w:rPr>
          <w:rFonts w:ascii="Arial" w:eastAsia="Calibri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«</w:t>
      </w:r>
      <w:r w:rsidR="000207CD" w:rsidRPr="003331E4">
        <w:rPr>
          <w:rFonts w:ascii="Arial" w:eastAsia="Calibri" w:hAnsi="Arial" w:cs="Arial"/>
          <w:sz w:val="24"/>
          <w:szCs w:val="24"/>
        </w:rPr>
        <w:t>Нижнереутчанский</w:t>
      </w:r>
      <w:r w:rsidRPr="003331E4">
        <w:rPr>
          <w:rFonts w:ascii="Arial" w:eastAsia="Calibri" w:hAnsi="Arial" w:cs="Arial"/>
          <w:sz w:val="24"/>
          <w:szCs w:val="24"/>
        </w:rPr>
        <w:t xml:space="preserve"> сельсовет» Медвенского района Курской области, Собрание депутатов </w:t>
      </w:r>
      <w:r w:rsidR="000207CD" w:rsidRPr="003331E4">
        <w:rPr>
          <w:rFonts w:ascii="Arial" w:eastAsia="Calibri" w:hAnsi="Arial" w:cs="Arial"/>
          <w:sz w:val="24"/>
          <w:szCs w:val="24"/>
        </w:rPr>
        <w:t xml:space="preserve">Нижнереутчанского </w:t>
      </w:r>
      <w:r w:rsidRPr="003331E4">
        <w:rPr>
          <w:rFonts w:ascii="Arial" w:eastAsia="Calibri" w:hAnsi="Arial" w:cs="Arial"/>
          <w:sz w:val="24"/>
          <w:szCs w:val="24"/>
        </w:rPr>
        <w:t>сельсовета Медвенского района  Курской области РЕШИЛО:</w:t>
      </w:r>
    </w:p>
    <w:p w:rsidR="00D0190E" w:rsidRPr="003331E4" w:rsidRDefault="00D0190E" w:rsidP="00D0190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331E4">
        <w:rPr>
          <w:rFonts w:ascii="Arial" w:eastAsia="Calibri" w:hAnsi="Arial" w:cs="Arial"/>
          <w:sz w:val="24"/>
          <w:szCs w:val="24"/>
        </w:rPr>
        <w:t xml:space="preserve">1. Передать функции по ведению бюджетного учета и формированию отчетности органов местного самоуправления </w:t>
      </w:r>
      <w:r w:rsidR="000207CD" w:rsidRPr="003331E4">
        <w:rPr>
          <w:rFonts w:ascii="Arial" w:eastAsia="Calibri" w:hAnsi="Arial" w:cs="Arial"/>
          <w:sz w:val="24"/>
          <w:szCs w:val="24"/>
        </w:rPr>
        <w:t>Нижнереутчанского</w:t>
      </w:r>
      <w:r w:rsidRPr="003331E4">
        <w:rPr>
          <w:rFonts w:ascii="Arial" w:eastAsia="Calibri" w:hAnsi="Arial" w:cs="Arial"/>
          <w:sz w:val="24"/>
          <w:szCs w:val="24"/>
        </w:rPr>
        <w:t xml:space="preserve"> сельсовета Медвенского района, подведомственных казенных учреждений </w:t>
      </w:r>
      <w:r w:rsidR="000207CD" w:rsidRPr="003331E4">
        <w:rPr>
          <w:rFonts w:ascii="Arial" w:eastAsia="Calibri" w:hAnsi="Arial" w:cs="Arial"/>
          <w:sz w:val="24"/>
          <w:szCs w:val="24"/>
        </w:rPr>
        <w:t>Нижнереутчанского</w:t>
      </w:r>
      <w:r w:rsidRPr="003331E4">
        <w:rPr>
          <w:rFonts w:ascii="Arial" w:eastAsia="Calibri" w:hAnsi="Arial" w:cs="Arial"/>
          <w:sz w:val="24"/>
          <w:szCs w:val="24"/>
        </w:rPr>
        <w:t xml:space="preserve"> сельсовета Медвенского района в муниципальное казенное учреждение «Управление бюджетного учета Медвенского района Курской области» (централизованная бухгалтерия Медвенского района Курской области). </w:t>
      </w:r>
    </w:p>
    <w:p w:rsidR="00D0190E" w:rsidRPr="003331E4" w:rsidRDefault="00D0190E" w:rsidP="00D0190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331E4">
        <w:rPr>
          <w:rFonts w:ascii="Arial" w:eastAsia="Calibri" w:hAnsi="Arial" w:cs="Arial"/>
          <w:sz w:val="24"/>
          <w:szCs w:val="24"/>
        </w:rPr>
        <w:t xml:space="preserve">2. Администрации </w:t>
      </w:r>
      <w:r w:rsidR="000207CD" w:rsidRPr="003331E4">
        <w:rPr>
          <w:rFonts w:ascii="Arial" w:eastAsia="Calibri" w:hAnsi="Arial" w:cs="Arial"/>
          <w:sz w:val="24"/>
          <w:szCs w:val="24"/>
        </w:rPr>
        <w:t>Нижнереутчанского</w:t>
      </w:r>
      <w:r w:rsidRPr="003331E4">
        <w:rPr>
          <w:rFonts w:ascii="Arial" w:eastAsia="Calibri" w:hAnsi="Arial" w:cs="Arial"/>
          <w:sz w:val="24"/>
          <w:szCs w:val="24"/>
        </w:rPr>
        <w:t xml:space="preserve"> сельсовета Медвенского района заключить соответствующее соглашение с централизованной бухгалтерией в срок до 1 марта 2022 года.</w:t>
      </w:r>
    </w:p>
    <w:p w:rsidR="00D0190E" w:rsidRPr="003331E4" w:rsidRDefault="00D0190E" w:rsidP="00D0190E">
      <w:pPr>
        <w:spacing w:after="0" w:line="240" w:lineRule="auto"/>
        <w:ind w:firstLine="567"/>
        <w:contextualSpacing/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3331E4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3. Настоящее решение вступает в силу со дня его подписания и подлежит обнародованию.</w:t>
      </w:r>
    </w:p>
    <w:p w:rsidR="00D0190E" w:rsidRPr="003331E4" w:rsidRDefault="00D0190E" w:rsidP="00D019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90E" w:rsidRPr="003331E4" w:rsidRDefault="00D0190E" w:rsidP="00D019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331E4" w:rsidRPr="003331E4" w:rsidRDefault="003331E4" w:rsidP="003331E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31E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331E4" w:rsidRPr="003331E4" w:rsidRDefault="003331E4" w:rsidP="003331E4">
      <w:pPr>
        <w:pStyle w:val="a8"/>
        <w:spacing w:before="0" w:after="0"/>
        <w:jc w:val="both"/>
        <w:rPr>
          <w:rFonts w:ascii="Arial" w:hAnsi="Arial" w:cs="Arial"/>
        </w:rPr>
      </w:pPr>
      <w:r w:rsidRPr="003331E4">
        <w:rPr>
          <w:rFonts w:ascii="Arial" w:hAnsi="Arial" w:cs="Arial"/>
        </w:rPr>
        <w:t>Нижнереутчанского сельсовета</w:t>
      </w:r>
    </w:p>
    <w:p w:rsidR="003331E4" w:rsidRPr="003331E4" w:rsidRDefault="003331E4" w:rsidP="003331E4">
      <w:pPr>
        <w:pStyle w:val="a8"/>
        <w:spacing w:before="0" w:after="0"/>
        <w:jc w:val="both"/>
        <w:rPr>
          <w:rFonts w:ascii="Arial" w:hAnsi="Arial" w:cs="Arial"/>
        </w:rPr>
      </w:pPr>
      <w:r w:rsidRPr="003331E4">
        <w:rPr>
          <w:rFonts w:ascii="Arial" w:hAnsi="Arial" w:cs="Arial"/>
        </w:rPr>
        <w:t xml:space="preserve">Медвенского района                                                  </w:t>
      </w:r>
      <w:r>
        <w:rPr>
          <w:rFonts w:ascii="Arial" w:hAnsi="Arial" w:cs="Arial"/>
        </w:rPr>
        <w:t xml:space="preserve">         </w:t>
      </w:r>
      <w:r w:rsidRPr="003331E4">
        <w:rPr>
          <w:rFonts w:ascii="Arial" w:hAnsi="Arial" w:cs="Arial"/>
        </w:rPr>
        <w:t xml:space="preserve">                   В.А.Коновалова</w:t>
      </w:r>
    </w:p>
    <w:p w:rsidR="003331E4" w:rsidRPr="003331E4" w:rsidRDefault="003331E4" w:rsidP="003331E4">
      <w:pPr>
        <w:pStyle w:val="a8"/>
        <w:spacing w:before="0" w:after="0"/>
        <w:jc w:val="both"/>
        <w:rPr>
          <w:rFonts w:ascii="Arial" w:hAnsi="Arial" w:cs="Arial"/>
        </w:rPr>
      </w:pPr>
    </w:p>
    <w:p w:rsidR="003331E4" w:rsidRPr="003331E4" w:rsidRDefault="003331E4" w:rsidP="003331E4">
      <w:pPr>
        <w:pStyle w:val="a8"/>
        <w:spacing w:before="0" w:after="0"/>
        <w:jc w:val="both"/>
        <w:rPr>
          <w:rFonts w:ascii="Arial" w:hAnsi="Arial" w:cs="Arial"/>
        </w:rPr>
      </w:pPr>
    </w:p>
    <w:p w:rsidR="003331E4" w:rsidRPr="003331E4" w:rsidRDefault="003331E4" w:rsidP="003331E4">
      <w:pPr>
        <w:pStyle w:val="a8"/>
        <w:spacing w:before="0" w:after="0" w:line="200" w:lineRule="atLeast"/>
        <w:rPr>
          <w:rFonts w:ascii="Arial" w:hAnsi="Arial" w:cs="Arial"/>
        </w:rPr>
      </w:pPr>
      <w:r w:rsidRPr="003331E4">
        <w:rPr>
          <w:rFonts w:ascii="Arial" w:hAnsi="Arial" w:cs="Arial"/>
        </w:rPr>
        <w:t xml:space="preserve">Глава Нижнереутчанского сельсовета </w:t>
      </w:r>
    </w:p>
    <w:p w:rsidR="00A819A7" w:rsidRPr="003331E4" w:rsidRDefault="003331E4" w:rsidP="003331E4">
      <w:pPr>
        <w:pStyle w:val="a8"/>
        <w:tabs>
          <w:tab w:val="left" w:pos="7938"/>
        </w:tabs>
        <w:spacing w:before="0" w:after="0" w:line="200" w:lineRule="atLeast"/>
        <w:jc w:val="both"/>
        <w:rPr>
          <w:rFonts w:ascii="Arial" w:hAnsi="Arial" w:cs="Arial"/>
        </w:rPr>
      </w:pPr>
      <w:r w:rsidRPr="003331E4">
        <w:rPr>
          <w:rFonts w:ascii="Arial" w:hAnsi="Arial" w:cs="Arial"/>
        </w:rPr>
        <w:t xml:space="preserve">Медвенского района Курской области                                       </w:t>
      </w:r>
      <w:r>
        <w:rPr>
          <w:rFonts w:ascii="Arial" w:hAnsi="Arial" w:cs="Arial"/>
        </w:rPr>
        <w:t xml:space="preserve">  </w:t>
      </w:r>
      <w:r w:rsidRPr="003331E4">
        <w:rPr>
          <w:rFonts w:ascii="Arial" w:hAnsi="Arial" w:cs="Arial"/>
        </w:rPr>
        <w:t xml:space="preserve">        П.В.Тришин</w:t>
      </w:r>
    </w:p>
    <w:sectPr w:rsidR="00A819A7" w:rsidRPr="003331E4" w:rsidSect="003331E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F4" w:rsidRDefault="00E301F4" w:rsidP="00D0190E">
      <w:pPr>
        <w:spacing w:after="0" w:line="240" w:lineRule="auto"/>
      </w:pPr>
      <w:r>
        <w:separator/>
      </w:r>
    </w:p>
  </w:endnote>
  <w:endnote w:type="continuationSeparator" w:id="1">
    <w:p w:rsidR="00E301F4" w:rsidRDefault="00E301F4" w:rsidP="00D0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F4" w:rsidRDefault="00E301F4" w:rsidP="00D0190E">
      <w:pPr>
        <w:spacing w:after="0" w:line="240" w:lineRule="auto"/>
      </w:pPr>
      <w:r>
        <w:separator/>
      </w:r>
    </w:p>
  </w:footnote>
  <w:footnote w:type="continuationSeparator" w:id="1">
    <w:p w:rsidR="00E301F4" w:rsidRDefault="00E301F4" w:rsidP="00D01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190E"/>
    <w:rsid w:val="00010C50"/>
    <w:rsid w:val="000207CD"/>
    <w:rsid w:val="00036B1A"/>
    <w:rsid w:val="000E201A"/>
    <w:rsid w:val="001108D1"/>
    <w:rsid w:val="00193F60"/>
    <w:rsid w:val="00224616"/>
    <w:rsid w:val="00281F09"/>
    <w:rsid w:val="003331E4"/>
    <w:rsid w:val="003B6188"/>
    <w:rsid w:val="005C2E22"/>
    <w:rsid w:val="00605A2A"/>
    <w:rsid w:val="00737414"/>
    <w:rsid w:val="00747D0E"/>
    <w:rsid w:val="0075145C"/>
    <w:rsid w:val="00967701"/>
    <w:rsid w:val="00B40F0B"/>
    <w:rsid w:val="00D0190E"/>
    <w:rsid w:val="00D8065D"/>
    <w:rsid w:val="00DD093B"/>
    <w:rsid w:val="00E3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0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190E"/>
    <w:pPr>
      <w:spacing w:after="0" w:line="36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190E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semiHidden/>
    <w:unhideWhenUsed/>
    <w:rsid w:val="00D0190E"/>
    <w:rPr>
      <w:vertAlign w:val="superscript"/>
    </w:rPr>
  </w:style>
  <w:style w:type="paragraph" w:styleId="a6">
    <w:name w:val="Title"/>
    <w:basedOn w:val="a"/>
    <w:link w:val="a7"/>
    <w:qFormat/>
    <w:rsid w:val="003331E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31E4"/>
    <w:rPr>
      <w:rFonts w:eastAsia="Times New Roman"/>
      <w:sz w:val="28"/>
      <w:szCs w:val="20"/>
      <w:lang w:eastAsia="ru-RU"/>
    </w:rPr>
  </w:style>
  <w:style w:type="paragraph" w:styleId="a8">
    <w:name w:val="Normal (Web)"/>
    <w:basedOn w:val="a"/>
    <w:rsid w:val="003331E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6</cp:revision>
  <cp:lastPrinted>2022-02-28T06:52:00Z</cp:lastPrinted>
  <dcterms:created xsi:type="dcterms:W3CDTF">2022-02-16T12:53:00Z</dcterms:created>
  <dcterms:modified xsi:type="dcterms:W3CDTF">2022-02-28T16:59:00Z</dcterms:modified>
</cp:coreProperties>
</file>