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79" w:rsidRDefault="009368B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ФЕДЕРАЦИЯ</w:t>
      </w:r>
    </w:p>
    <w:p w:rsidR="00970B79" w:rsidRDefault="009368B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МЕДВЕНСКИЙ РАЙОН</w:t>
      </w:r>
    </w:p>
    <w:p w:rsidR="00970B79" w:rsidRDefault="00970B79">
      <w:pPr>
        <w:jc w:val="center"/>
        <w:rPr>
          <w:rFonts w:ascii="Bookman Old Style" w:hAnsi="Bookman Old Style"/>
          <w:b/>
        </w:rPr>
      </w:pPr>
    </w:p>
    <w:p w:rsidR="00970B79" w:rsidRDefault="009368BF">
      <w:pPr>
        <w:jc w:val="center"/>
        <w:rPr>
          <w:rFonts w:ascii="Bookman Old Style" w:hAnsi="Bookman Old Style"/>
          <w:b/>
          <w:sz w:val="40"/>
        </w:rPr>
      </w:pPr>
      <w:r>
        <w:rPr>
          <w:rFonts w:ascii="Bookman Old Style" w:hAnsi="Bookman Old Style"/>
          <w:b/>
          <w:sz w:val="40"/>
        </w:rPr>
        <w:t>АДМИНИСТРАЦИЯ</w:t>
      </w:r>
    </w:p>
    <w:p w:rsidR="00970B79" w:rsidRDefault="009368BF">
      <w:pPr>
        <w:jc w:val="center"/>
        <w:rPr>
          <w:rFonts w:ascii="Bookman Old Style" w:hAnsi="Bookman Old Style"/>
          <w:b/>
          <w:sz w:val="36"/>
        </w:rPr>
      </w:pPr>
      <w:r>
        <w:rPr>
          <w:rFonts w:ascii="Bookman Old Style" w:hAnsi="Bookman Old Style"/>
          <w:b/>
          <w:sz w:val="36"/>
        </w:rPr>
        <w:t>НИЖНЕРЕУТЧАНСКОГО СЕЛЬСОВЕТА</w:t>
      </w:r>
    </w:p>
    <w:p w:rsidR="00970B79" w:rsidRDefault="00970B79">
      <w:pPr>
        <w:jc w:val="center"/>
        <w:rPr>
          <w:rFonts w:ascii="Bookman Old Style" w:hAnsi="Bookman Old Style"/>
          <w:b/>
        </w:rPr>
      </w:pPr>
    </w:p>
    <w:p w:rsidR="00970B79" w:rsidRDefault="00970B79">
      <w:pPr>
        <w:jc w:val="center"/>
        <w:rPr>
          <w:rFonts w:ascii="Bookman Old Style" w:hAnsi="Bookman Old Style"/>
          <w:b/>
        </w:rPr>
      </w:pPr>
    </w:p>
    <w:p w:rsidR="00970B79" w:rsidRDefault="009368BF">
      <w:pPr>
        <w:jc w:val="center"/>
        <w:rPr>
          <w:rFonts w:ascii="Bookman Old Style" w:hAnsi="Bookman Old Style"/>
          <w:b/>
          <w:sz w:val="40"/>
        </w:rPr>
      </w:pPr>
      <w:r>
        <w:rPr>
          <w:rFonts w:ascii="Bookman Old Style" w:hAnsi="Bookman Old Style"/>
          <w:b/>
          <w:sz w:val="40"/>
        </w:rPr>
        <w:t>ПОСТАНОВЛЕНИЕ</w:t>
      </w:r>
    </w:p>
    <w:p w:rsidR="00970B79" w:rsidRDefault="00970B79">
      <w:pPr>
        <w:jc w:val="center"/>
        <w:rPr>
          <w:rFonts w:ascii="Tahoma" w:hAnsi="Tahoma"/>
          <w:b/>
          <w:sz w:val="40"/>
        </w:rPr>
      </w:pPr>
    </w:p>
    <w:p w:rsidR="00970B79" w:rsidRDefault="009368BF">
      <w:pPr>
        <w:rPr>
          <w:b/>
          <w:shd w:val="clear" w:color="auto" w:fill="FFD821"/>
        </w:rPr>
      </w:pPr>
      <w:r w:rsidRPr="009368BF">
        <w:rPr>
          <w:b/>
        </w:rPr>
        <w:t>от 12</w:t>
      </w:r>
      <w:r w:rsidRPr="009368BF">
        <w:rPr>
          <w:b/>
        </w:rPr>
        <w:t>.11.2021</w:t>
      </w:r>
      <w:r w:rsidRPr="009368BF">
        <w:rPr>
          <w:b/>
        </w:rPr>
        <w:t xml:space="preserve"> года                                        № 94</w:t>
      </w:r>
      <w:r w:rsidRPr="009368BF">
        <w:rPr>
          <w:b/>
        </w:rPr>
        <w:t>-па</w:t>
      </w:r>
    </w:p>
    <w:p w:rsidR="00970B79" w:rsidRDefault="00970B79">
      <w:pPr>
        <w:jc w:val="center"/>
        <w:rPr>
          <w:rFonts w:ascii="Tahoma" w:hAnsi="Tahoma"/>
        </w:rPr>
      </w:pPr>
    </w:p>
    <w:p w:rsidR="00970B79" w:rsidRDefault="00970B79">
      <w:pPr>
        <w:rPr>
          <w:b/>
          <w:sz w:val="28"/>
        </w:rPr>
      </w:pPr>
    </w:p>
    <w:p w:rsidR="00970B79" w:rsidRDefault="009368BF" w:rsidP="009368BF">
      <w:pPr>
        <w:ind w:right="3969"/>
        <w:jc w:val="both"/>
        <w:rPr>
          <w:b/>
        </w:rPr>
      </w:pPr>
      <w:r>
        <w:rPr>
          <w:b/>
        </w:rPr>
        <w:t xml:space="preserve">О приятии предварительных итогов </w:t>
      </w:r>
      <w:r>
        <w:rPr>
          <w:b/>
        </w:rPr>
        <w:t xml:space="preserve">социально-экономического развития </w:t>
      </w:r>
      <w:r>
        <w:rPr>
          <w:b/>
        </w:rPr>
        <w:t xml:space="preserve">муниципального образования «Нижнереутчанский сельсовет» </w:t>
      </w:r>
      <w:r>
        <w:rPr>
          <w:b/>
        </w:rPr>
        <w:t xml:space="preserve">Медвенского района Курской области </w:t>
      </w:r>
      <w:r>
        <w:rPr>
          <w:b/>
        </w:rPr>
        <w:t>за январь</w:t>
      </w:r>
      <w:r>
        <w:rPr>
          <w:b/>
        </w:rPr>
        <w:t>–</w:t>
      </w:r>
      <w:r>
        <w:rPr>
          <w:b/>
        </w:rPr>
        <w:t xml:space="preserve">сентябрь 2021 года и ожидаемых итогов </w:t>
      </w:r>
      <w:r>
        <w:rPr>
          <w:b/>
        </w:rPr>
        <w:t>социально</w:t>
      </w:r>
      <w:r>
        <w:rPr>
          <w:b/>
        </w:rPr>
        <w:t>–</w:t>
      </w:r>
      <w:r>
        <w:rPr>
          <w:b/>
        </w:rPr>
        <w:t xml:space="preserve">экономического развития </w:t>
      </w:r>
      <w:r>
        <w:rPr>
          <w:b/>
        </w:rPr>
        <w:t xml:space="preserve">муниципального образования «Нижнереутчанский сельсовет» </w:t>
      </w:r>
      <w:r>
        <w:rPr>
          <w:b/>
        </w:rPr>
        <w:t xml:space="preserve">Медвенского района </w:t>
      </w:r>
      <w:r>
        <w:rPr>
          <w:b/>
        </w:rPr>
        <w:t>Курской области за 2021 год.</w:t>
      </w:r>
    </w:p>
    <w:p w:rsidR="00970B79" w:rsidRDefault="00970B79">
      <w:pPr>
        <w:jc w:val="both"/>
        <w:rPr>
          <w:b/>
          <w:sz w:val="28"/>
        </w:rPr>
      </w:pPr>
    </w:p>
    <w:p w:rsidR="009368BF" w:rsidRDefault="009368BF" w:rsidP="009368BF">
      <w:pPr>
        <w:ind w:firstLine="709"/>
        <w:jc w:val="both"/>
        <w:rPr>
          <w:sz w:val="28"/>
        </w:rPr>
      </w:pPr>
      <w:r>
        <w:rPr>
          <w:sz w:val="28"/>
        </w:rPr>
        <w:t>Рассмотрев прогноз основных показателей социально-экономического муниципального образования «Нижнереутчанский сельсовет</w:t>
      </w:r>
      <w:proofErr w:type="gramStart"/>
      <w:r>
        <w:rPr>
          <w:sz w:val="28"/>
        </w:rPr>
        <w:t>»М</w:t>
      </w:r>
      <w:proofErr w:type="gramEnd"/>
      <w:r>
        <w:rPr>
          <w:sz w:val="28"/>
        </w:rPr>
        <w:t>едвенского района Курской области за январь – сентябрь 2021 года и ожидаемые итоги социально – э</w:t>
      </w:r>
      <w:r>
        <w:rPr>
          <w:sz w:val="28"/>
        </w:rPr>
        <w:t xml:space="preserve">кономического развития муниципального образования «Нижнереутчанский сельсовет» Медвенского района Курской области за 2021 год, Администрация Нижнереутчанского сельсовета Медвенского </w:t>
      </w:r>
      <w:r>
        <w:rPr>
          <w:sz w:val="28"/>
        </w:rPr>
        <w:t>района Курской области ПОСТАНОВЛЯЕТ:</w:t>
      </w:r>
    </w:p>
    <w:p w:rsidR="009368BF" w:rsidRDefault="009368BF" w:rsidP="009368BF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Принять к сведению итоги социал</w:t>
      </w:r>
      <w:r>
        <w:rPr>
          <w:sz w:val="28"/>
        </w:rPr>
        <w:t>ьно – экономического развития муниципального «Нижнереутчанский сельсовет» Медвенского района Курской области за январь – сентябрь 2021 года и ожидаемые итоги социально – экономического развития муниципального образования «Нижнереут</w:t>
      </w:r>
      <w:r>
        <w:rPr>
          <w:sz w:val="28"/>
        </w:rPr>
        <w:t>чанский сельсовет» Медвенс</w:t>
      </w:r>
      <w:r>
        <w:rPr>
          <w:sz w:val="28"/>
        </w:rPr>
        <w:t>кого района Курской области за 2021 год согласно приложению (прилагается).</w:t>
      </w:r>
    </w:p>
    <w:p w:rsidR="009368BF" w:rsidRDefault="009368BF" w:rsidP="009368BF">
      <w:pPr>
        <w:ind w:firstLine="709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постановления оставляю за собой.</w:t>
      </w:r>
    </w:p>
    <w:p w:rsidR="00970B79" w:rsidRDefault="009368BF" w:rsidP="009368BF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 xml:space="preserve">Постановление вступает в силу со дня его опубликования </w:t>
      </w:r>
      <w:r>
        <w:rPr>
          <w:sz w:val="28"/>
        </w:rPr>
        <w:t>(обнародования).</w:t>
      </w:r>
    </w:p>
    <w:p w:rsidR="00970B79" w:rsidRDefault="00970B79">
      <w:pPr>
        <w:jc w:val="both"/>
        <w:rPr>
          <w:sz w:val="28"/>
        </w:rPr>
      </w:pPr>
    </w:p>
    <w:p w:rsidR="00970B79" w:rsidRDefault="00970B79">
      <w:pPr>
        <w:jc w:val="both"/>
        <w:rPr>
          <w:sz w:val="28"/>
        </w:rPr>
      </w:pPr>
    </w:p>
    <w:p w:rsidR="00970B79" w:rsidRDefault="00970B79">
      <w:pPr>
        <w:pStyle w:val="210"/>
      </w:pPr>
    </w:p>
    <w:p w:rsidR="00970B79" w:rsidRDefault="009368BF" w:rsidP="009368BF">
      <w:pPr>
        <w:rPr>
          <w:sz w:val="28"/>
        </w:rPr>
      </w:pPr>
      <w:r>
        <w:rPr>
          <w:sz w:val="28"/>
        </w:rPr>
        <w:t>Главы Нижнереутчанского</w:t>
      </w:r>
      <w:r>
        <w:rPr>
          <w:sz w:val="28"/>
        </w:rPr>
        <w:t xml:space="preserve"> сельсовета                                        П.В.Тришин</w:t>
      </w:r>
    </w:p>
    <w:p w:rsidR="00970B79" w:rsidRDefault="00970B79">
      <w:pPr>
        <w:jc w:val="center"/>
      </w:pPr>
    </w:p>
    <w:p w:rsidR="00970B79" w:rsidRDefault="00970B79">
      <w:pPr>
        <w:jc w:val="center"/>
      </w:pPr>
    </w:p>
    <w:p w:rsidR="00970B79" w:rsidRDefault="00970B79">
      <w:pPr>
        <w:jc w:val="center"/>
      </w:pPr>
    </w:p>
    <w:p w:rsidR="00970B79" w:rsidRDefault="00970B79">
      <w:pPr>
        <w:jc w:val="center"/>
      </w:pPr>
    </w:p>
    <w:p w:rsidR="009368BF" w:rsidRDefault="009368BF" w:rsidP="009368BF">
      <w:pPr>
        <w:ind w:left="5670" w:right="-1"/>
        <w:jc w:val="center"/>
        <w:rPr>
          <w:spacing w:val="-9"/>
        </w:rPr>
      </w:pPr>
      <w:r>
        <w:rPr>
          <w:spacing w:val="-9"/>
        </w:rPr>
        <w:lastRenderedPageBreak/>
        <w:t>Приложение № 1</w:t>
      </w:r>
    </w:p>
    <w:p w:rsidR="009368BF" w:rsidRDefault="009368BF" w:rsidP="009368BF">
      <w:pPr>
        <w:ind w:left="5670" w:right="-1"/>
        <w:jc w:val="center"/>
        <w:rPr>
          <w:spacing w:val="-9"/>
        </w:rPr>
      </w:pPr>
      <w:r>
        <w:rPr>
          <w:spacing w:val="-9"/>
        </w:rPr>
        <w:t>к постановлению Администрации</w:t>
      </w:r>
    </w:p>
    <w:p w:rsidR="009368BF" w:rsidRDefault="009368BF" w:rsidP="009368BF">
      <w:pPr>
        <w:ind w:left="5670" w:right="-1"/>
        <w:jc w:val="center"/>
        <w:rPr>
          <w:spacing w:val="-9"/>
        </w:rPr>
      </w:pPr>
      <w:r>
        <w:rPr>
          <w:spacing w:val="-9"/>
        </w:rPr>
        <w:t>Нижнереутчанского сельсовета</w:t>
      </w:r>
    </w:p>
    <w:p w:rsidR="009368BF" w:rsidRDefault="009368BF" w:rsidP="009368BF">
      <w:pPr>
        <w:ind w:left="5670" w:right="-1"/>
        <w:jc w:val="center"/>
        <w:rPr>
          <w:spacing w:val="-9"/>
        </w:rPr>
      </w:pPr>
      <w:r>
        <w:rPr>
          <w:spacing w:val="-9"/>
        </w:rPr>
        <w:t>Медвенского района Курской области</w:t>
      </w:r>
    </w:p>
    <w:p w:rsidR="009368BF" w:rsidRDefault="009368BF" w:rsidP="009368BF">
      <w:pPr>
        <w:ind w:left="5670" w:right="-1"/>
        <w:jc w:val="center"/>
        <w:rPr>
          <w:b/>
          <w:spacing w:val="-9"/>
          <w:shd w:val="clear" w:color="auto" w:fill="FFD821"/>
        </w:rPr>
      </w:pPr>
      <w:r w:rsidRPr="006761AC">
        <w:rPr>
          <w:spacing w:val="-9"/>
        </w:rPr>
        <w:t>от 12.11.2021 года № 9</w:t>
      </w:r>
      <w:r>
        <w:rPr>
          <w:spacing w:val="-9"/>
        </w:rPr>
        <w:t>4</w:t>
      </w:r>
      <w:r w:rsidRPr="006761AC">
        <w:rPr>
          <w:spacing w:val="-9"/>
        </w:rPr>
        <w:t>-па</w:t>
      </w:r>
    </w:p>
    <w:p w:rsidR="00970B79" w:rsidRDefault="00970B79">
      <w:pPr>
        <w:ind w:firstLine="708"/>
        <w:jc w:val="right"/>
        <w:rPr>
          <w:b/>
        </w:rPr>
      </w:pPr>
    </w:p>
    <w:p w:rsidR="00970B79" w:rsidRDefault="00970B79">
      <w:pPr>
        <w:ind w:firstLine="708"/>
        <w:jc w:val="right"/>
        <w:rPr>
          <w:b/>
          <w:sz w:val="28"/>
        </w:rPr>
      </w:pPr>
    </w:p>
    <w:p w:rsidR="00970B79" w:rsidRDefault="009368BF" w:rsidP="009368BF">
      <w:pPr>
        <w:ind w:firstLine="708"/>
        <w:jc w:val="both"/>
        <w:rPr>
          <w:sz w:val="28"/>
        </w:rPr>
      </w:pPr>
      <w:r>
        <w:rPr>
          <w:sz w:val="28"/>
        </w:rPr>
        <w:t xml:space="preserve">Основные показатели прогноза социально-экономического развития Нижнереутчанского сельсовета на 2022 год и на плановый период 2023 и 2024 годов являются базовыми для разработки бюджета Нижнереутчанского сельсовета Медвенского района Курской области на 2022 </w:t>
      </w:r>
      <w:r>
        <w:rPr>
          <w:sz w:val="28"/>
        </w:rPr>
        <w:t xml:space="preserve">год и на плановый период 2023 и 2024 годов. </w:t>
      </w:r>
    </w:p>
    <w:p w:rsidR="00970B79" w:rsidRDefault="009368BF" w:rsidP="009368BF">
      <w:pPr>
        <w:ind w:firstLine="709"/>
        <w:jc w:val="both"/>
        <w:rPr>
          <w:sz w:val="28"/>
        </w:rPr>
      </w:pPr>
      <w:r>
        <w:rPr>
          <w:sz w:val="28"/>
        </w:rPr>
        <w:t>При составлении прогноза социально - экономического развития Нижнереутчанского сельсовета использованы:</w:t>
      </w:r>
    </w:p>
    <w:p w:rsidR="00970B79" w:rsidRDefault="009368BF" w:rsidP="009368BF">
      <w:pPr>
        <w:jc w:val="both"/>
        <w:rPr>
          <w:sz w:val="28"/>
        </w:rPr>
      </w:pPr>
      <w:r>
        <w:rPr>
          <w:sz w:val="28"/>
        </w:rPr>
        <w:t>-учетные данные Администрации Нижнереутчанского сельсовета;</w:t>
      </w:r>
    </w:p>
    <w:p w:rsidR="00970B79" w:rsidRDefault="009368BF" w:rsidP="009368BF">
      <w:pPr>
        <w:jc w:val="both"/>
        <w:rPr>
          <w:sz w:val="28"/>
        </w:rPr>
      </w:pPr>
      <w:r>
        <w:rPr>
          <w:sz w:val="28"/>
        </w:rPr>
        <w:t>-другая информация, предоставляемая</w:t>
      </w:r>
      <w:r>
        <w:rPr>
          <w:sz w:val="28"/>
        </w:rPr>
        <w:t xml:space="preserve"> в установленном законодательством порядке органами государственной власти и местного самоуправления, а также организациями, действующими на территории поселения.</w:t>
      </w:r>
    </w:p>
    <w:p w:rsidR="00970B79" w:rsidRDefault="00970B79">
      <w:pPr>
        <w:jc w:val="center"/>
        <w:rPr>
          <w:b/>
          <w:sz w:val="28"/>
          <w:u w:val="single"/>
        </w:rPr>
      </w:pPr>
    </w:p>
    <w:p w:rsidR="00970B79" w:rsidRDefault="009368BF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Демография</w:t>
      </w:r>
    </w:p>
    <w:p w:rsidR="00970B79" w:rsidRDefault="00970B79">
      <w:pPr>
        <w:jc w:val="center"/>
        <w:rPr>
          <w:sz w:val="28"/>
          <w:highlight w:val="red"/>
          <w:u w:val="single"/>
        </w:rPr>
      </w:pPr>
    </w:p>
    <w:p w:rsidR="00970B79" w:rsidRDefault="009368BF">
      <w:pPr>
        <w:jc w:val="both"/>
        <w:rPr>
          <w:sz w:val="28"/>
        </w:rPr>
      </w:pPr>
      <w:r>
        <w:rPr>
          <w:sz w:val="28"/>
        </w:rPr>
        <w:tab/>
        <w:t>По данным отдела государственной статистики на 1 января 2021 года население мун</w:t>
      </w:r>
      <w:r>
        <w:rPr>
          <w:sz w:val="28"/>
        </w:rPr>
        <w:t>иципального образования составило  1315  человек, на 1 октября  2021 года численность населения составляет 1305 человек.</w:t>
      </w:r>
    </w:p>
    <w:p w:rsidR="00970B79" w:rsidRDefault="009368BF">
      <w:pPr>
        <w:jc w:val="both"/>
        <w:rPr>
          <w:sz w:val="28"/>
        </w:rPr>
      </w:pPr>
      <w:r>
        <w:rPr>
          <w:sz w:val="28"/>
        </w:rPr>
        <w:tab/>
        <w:t>На динамику численности населения влияют два компонента демографического развития: рождаемость и смертность. На прогнозируемые периоды</w:t>
      </w:r>
      <w:r>
        <w:rPr>
          <w:sz w:val="28"/>
        </w:rPr>
        <w:t xml:space="preserve"> 2022-2024 годы ожидается естественная убыль населения.</w:t>
      </w:r>
    </w:p>
    <w:p w:rsidR="009368BF" w:rsidRDefault="009368BF">
      <w:pPr>
        <w:jc w:val="center"/>
        <w:rPr>
          <w:b/>
          <w:sz w:val="28"/>
          <w:u w:val="single"/>
        </w:rPr>
      </w:pPr>
    </w:p>
    <w:p w:rsidR="00970B79" w:rsidRDefault="009368BF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Трудовые ресурсы</w:t>
      </w:r>
    </w:p>
    <w:p w:rsidR="00970B79" w:rsidRDefault="00970B79">
      <w:pPr>
        <w:jc w:val="center"/>
        <w:rPr>
          <w:sz w:val="28"/>
          <w:u w:val="single"/>
        </w:rPr>
      </w:pPr>
    </w:p>
    <w:p w:rsidR="00970B79" w:rsidRDefault="009368BF">
      <w:pPr>
        <w:jc w:val="both"/>
        <w:rPr>
          <w:sz w:val="28"/>
        </w:rPr>
      </w:pPr>
      <w:r>
        <w:rPr>
          <w:sz w:val="28"/>
        </w:rPr>
        <w:tab/>
        <w:t xml:space="preserve"> На территории муниципального образования расположены: 2 магазина, почта, </w:t>
      </w:r>
      <w:proofErr w:type="gramStart"/>
      <w:r>
        <w:rPr>
          <w:sz w:val="28"/>
        </w:rPr>
        <w:t>крестьянских</w:t>
      </w:r>
      <w:proofErr w:type="gramEnd"/>
      <w:r>
        <w:rPr>
          <w:sz w:val="28"/>
        </w:rPr>
        <w:t xml:space="preserve"> фермерских хозяйства, 1 дошкольное учреждение, 1 учреждение здравоохранения, 2 СДК, Администра</w:t>
      </w:r>
      <w:r>
        <w:rPr>
          <w:sz w:val="28"/>
        </w:rPr>
        <w:t>ция Нижнереутчанского сельсовета.</w:t>
      </w:r>
    </w:p>
    <w:p w:rsidR="00970B79" w:rsidRDefault="009368BF">
      <w:pPr>
        <w:ind w:firstLine="708"/>
        <w:jc w:val="both"/>
        <w:rPr>
          <w:sz w:val="28"/>
        </w:rPr>
      </w:pPr>
      <w:r>
        <w:rPr>
          <w:sz w:val="28"/>
        </w:rPr>
        <w:t>Основной составляющей частью денежных доходов населения остается заработная плата,  уплата налогов с населения, таких как земельный налог и налог на имущество.</w:t>
      </w:r>
    </w:p>
    <w:p w:rsidR="00970B79" w:rsidRDefault="009368BF">
      <w:pPr>
        <w:jc w:val="both"/>
        <w:rPr>
          <w:sz w:val="28"/>
        </w:rPr>
      </w:pPr>
      <w:r>
        <w:rPr>
          <w:sz w:val="28"/>
        </w:rPr>
        <w:tab/>
        <w:t xml:space="preserve">В 2021 году МРОТ с 01.01.2021 года увеличился и составил </w:t>
      </w:r>
      <w:r>
        <w:rPr>
          <w:sz w:val="28"/>
        </w:rPr>
        <w:t>12792,00 руб., в 2022 году МРОТ составит 13617,00 руб.</w:t>
      </w:r>
      <w:r>
        <w:rPr>
          <w:sz w:val="28"/>
        </w:rPr>
        <w:tab/>
      </w:r>
    </w:p>
    <w:p w:rsidR="00970B79" w:rsidRDefault="009368BF">
      <w:pPr>
        <w:ind w:firstLine="708"/>
        <w:jc w:val="both"/>
        <w:rPr>
          <w:sz w:val="28"/>
        </w:rPr>
      </w:pPr>
      <w:r>
        <w:rPr>
          <w:sz w:val="28"/>
        </w:rPr>
        <w:t>Реализация мер, направленных на повышение уровня заработной платы, недопущению задолженности по ее выплате, консультационно-разъяснительная работа с населением по легализации трудовых отношений, позво</w:t>
      </w:r>
      <w:r>
        <w:rPr>
          <w:sz w:val="28"/>
        </w:rPr>
        <w:t>ляют в перспективе прогнозировать увеличение фонда начисленной заработной платы работников организаций.</w:t>
      </w:r>
    </w:p>
    <w:p w:rsidR="00970B79" w:rsidRDefault="00970B79">
      <w:pPr>
        <w:ind w:firstLine="708"/>
        <w:jc w:val="both"/>
        <w:rPr>
          <w:sz w:val="28"/>
        </w:rPr>
      </w:pPr>
    </w:p>
    <w:p w:rsidR="00970B79" w:rsidRDefault="00970B79">
      <w:pPr>
        <w:ind w:firstLine="708"/>
        <w:jc w:val="both"/>
        <w:rPr>
          <w:sz w:val="28"/>
        </w:rPr>
      </w:pPr>
    </w:p>
    <w:p w:rsidR="00970B79" w:rsidRDefault="009368BF">
      <w:pPr>
        <w:pStyle w:val="Default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Сельское хозяйство</w:t>
      </w:r>
    </w:p>
    <w:p w:rsidR="00970B79" w:rsidRDefault="00970B79">
      <w:pPr>
        <w:pStyle w:val="Default"/>
        <w:jc w:val="center"/>
        <w:rPr>
          <w:sz w:val="28"/>
          <w:u w:val="single"/>
        </w:rPr>
      </w:pPr>
    </w:p>
    <w:p w:rsidR="009368BF" w:rsidRDefault="009368BF" w:rsidP="009368BF">
      <w:pPr>
        <w:pStyle w:val="Default"/>
        <w:ind w:firstLine="708"/>
        <w:jc w:val="both"/>
        <w:rPr>
          <w:sz w:val="28"/>
        </w:rPr>
      </w:pPr>
      <w:r>
        <w:rPr>
          <w:sz w:val="28"/>
        </w:rPr>
        <w:t xml:space="preserve">Сельское хозяйство представлено личными подсобными хозяйствами и КФХ. </w:t>
      </w:r>
    </w:p>
    <w:p w:rsidR="00970B79" w:rsidRDefault="009368BF" w:rsidP="009368BF">
      <w:pPr>
        <w:pStyle w:val="Default"/>
        <w:ind w:firstLine="708"/>
        <w:jc w:val="both"/>
        <w:rPr>
          <w:sz w:val="28"/>
        </w:rPr>
      </w:pPr>
      <w:r>
        <w:rPr>
          <w:sz w:val="28"/>
        </w:rPr>
        <w:t>Основным производителем сельхозпродукции в поселении прод</w:t>
      </w:r>
      <w:r>
        <w:rPr>
          <w:sz w:val="28"/>
        </w:rPr>
        <w:t xml:space="preserve">олжают оставаться личные подсобные хозяйства населения и </w:t>
      </w:r>
      <w:r>
        <w:rPr>
          <w:sz w:val="28"/>
        </w:rPr>
        <w:t>КФХ</w:t>
      </w:r>
      <w:r>
        <w:rPr>
          <w:sz w:val="28"/>
        </w:rPr>
        <w:t xml:space="preserve">. </w:t>
      </w:r>
    </w:p>
    <w:p w:rsidR="00970B79" w:rsidRDefault="00970B79">
      <w:pPr>
        <w:jc w:val="center"/>
        <w:rPr>
          <w:b/>
          <w:sz w:val="28"/>
          <w:u w:val="single"/>
        </w:rPr>
      </w:pPr>
    </w:p>
    <w:p w:rsidR="00970B79" w:rsidRDefault="009368BF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Благоустройство</w:t>
      </w:r>
    </w:p>
    <w:p w:rsidR="00970B79" w:rsidRDefault="00970B79">
      <w:pPr>
        <w:jc w:val="center"/>
        <w:rPr>
          <w:b/>
          <w:sz w:val="28"/>
          <w:u w:val="single"/>
        </w:rPr>
      </w:pPr>
    </w:p>
    <w:p w:rsidR="00970B79" w:rsidRDefault="009368BF">
      <w:pPr>
        <w:ind w:firstLine="708"/>
        <w:jc w:val="both"/>
        <w:rPr>
          <w:sz w:val="28"/>
        </w:rPr>
      </w:pPr>
      <w:r>
        <w:rPr>
          <w:sz w:val="28"/>
        </w:rPr>
        <w:t>В части организации благоустройства территории Администрацией поселения осуществляется работа по благоустройству территории поселения в соответствии с Нормами и правилами благ</w:t>
      </w:r>
      <w:r>
        <w:rPr>
          <w:sz w:val="28"/>
        </w:rPr>
        <w:t>оустройства.</w:t>
      </w:r>
    </w:p>
    <w:p w:rsidR="00970B79" w:rsidRDefault="009368BF">
      <w:pPr>
        <w:ind w:firstLine="708"/>
        <w:jc w:val="both"/>
        <w:rPr>
          <w:sz w:val="28"/>
        </w:rPr>
      </w:pPr>
      <w:r>
        <w:rPr>
          <w:sz w:val="28"/>
        </w:rPr>
        <w:t>За 9 месяцев 2021г. администрацией поселения была проделана большая работа по благоустройству и обустройству поселения: покос травы, спил сухих деревьев и кустарников, вывоз несанкционированных свалок.</w:t>
      </w:r>
    </w:p>
    <w:p w:rsidR="00970B79" w:rsidRDefault="009368BF">
      <w:pPr>
        <w:ind w:firstLine="708"/>
        <w:jc w:val="both"/>
        <w:rPr>
          <w:sz w:val="28"/>
        </w:rPr>
      </w:pPr>
      <w:r>
        <w:rPr>
          <w:sz w:val="28"/>
        </w:rPr>
        <w:t>В бюджете Нижнереутчанского сельсовета на</w:t>
      </w:r>
      <w:r>
        <w:rPr>
          <w:sz w:val="28"/>
        </w:rPr>
        <w:t xml:space="preserve"> благоустройство предусмотрено 1480 тыс. руб., по ожидаемой оценке, за 2021г. объем расходной части поселения на благоустройство составит 1183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уб., в т.ч. на уличное освещение 297 тыс. руб.</w:t>
      </w:r>
    </w:p>
    <w:p w:rsidR="00970B79" w:rsidRDefault="009368BF">
      <w:pPr>
        <w:ind w:firstLine="720"/>
        <w:jc w:val="both"/>
        <w:rPr>
          <w:sz w:val="28"/>
        </w:rPr>
      </w:pPr>
      <w:r>
        <w:rPr>
          <w:sz w:val="28"/>
        </w:rPr>
        <w:t>В части организации освещения улиц: осуществляется систематич</w:t>
      </w:r>
      <w:r>
        <w:rPr>
          <w:sz w:val="28"/>
        </w:rPr>
        <w:t xml:space="preserve">еский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освещением населенного пункта, замена ламп, фонарей и ремонт неисправностей уличного освещения. </w:t>
      </w:r>
    </w:p>
    <w:p w:rsidR="00970B79" w:rsidRDefault="00970B79">
      <w:pPr>
        <w:jc w:val="both"/>
        <w:rPr>
          <w:color w:val="8DB3E2"/>
          <w:sz w:val="28"/>
        </w:rPr>
      </w:pPr>
    </w:p>
    <w:p w:rsidR="00970B79" w:rsidRDefault="009368BF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Дорожное хозяйство</w:t>
      </w:r>
    </w:p>
    <w:p w:rsidR="00970B79" w:rsidRDefault="00970B79">
      <w:pPr>
        <w:jc w:val="center"/>
        <w:rPr>
          <w:b/>
          <w:sz w:val="28"/>
          <w:u w:val="single"/>
        </w:rPr>
      </w:pPr>
    </w:p>
    <w:p w:rsidR="00970B79" w:rsidRDefault="009368BF">
      <w:pPr>
        <w:tabs>
          <w:tab w:val="left" w:pos="705"/>
        </w:tabs>
        <w:jc w:val="both"/>
        <w:rPr>
          <w:sz w:val="28"/>
        </w:rPr>
      </w:pPr>
      <w:r>
        <w:rPr>
          <w:sz w:val="28"/>
        </w:rPr>
        <w:tab/>
      </w:r>
      <w:bookmarkStart w:id="0" w:name="_Hlk51658927"/>
      <w:r>
        <w:rPr>
          <w:sz w:val="28"/>
        </w:rPr>
        <w:t>Протяженность автомобильных дорог Нижнереутчанского сельсовета на 01.10.2020г. составляет 25,3 км.</w:t>
      </w:r>
    </w:p>
    <w:p w:rsidR="00970B79" w:rsidRDefault="009368BF">
      <w:pPr>
        <w:jc w:val="both"/>
        <w:rPr>
          <w:sz w:val="28"/>
        </w:rPr>
      </w:pPr>
      <w:r>
        <w:rPr>
          <w:sz w:val="28"/>
        </w:rPr>
        <w:t>В бюджете Нижнереутч</w:t>
      </w:r>
      <w:r>
        <w:rPr>
          <w:sz w:val="28"/>
        </w:rPr>
        <w:t>анского сельсовета, в рамках муниципальной программы  предусмотрены средства в размере 72 тыс.  руб., из них:</w:t>
      </w:r>
    </w:p>
    <w:p w:rsidR="00970B79" w:rsidRDefault="009368BF">
      <w:pPr>
        <w:jc w:val="both"/>
        <w:rPr>
          <w:sz w:val="28"/>
        </w:rPr>
      </w:pPr>
      <w:r>
        <w:rPr>
          <w:sz w:val="28"/>
        </w:rPr>
        <w:t xml:space="preserve">    - на содержание (расчистка от снега, грейдирование и пр.) автомобильных дорог 72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ублей.</w:t>
      </w:r>
    </w:p>
    <w:p w:rsidR="00970B79" w:rsidRDefault="009368BF">
      <w:pPr>
        <w:jc w:val="both"/>
        <w:rPr>
          <w:sz w:val="28"/>
        </w:rPr>
      </w:pPr>
      <w:r>
        <w:rPr>
          <w:sz w:val="28"/>
        </w:rPr>
        <w:t xml:space="preserve">  На содержание, на 01.10.2021г, израсходованы денежные средства в размере 72 тыс. рублей.</w:t>
      </w:r>
    </w:p>
    <w:p w:rsidR="00970B79" w:rsidRDefault="009368BF">
      <w:pPr>
        <w:jc w:val="both"/>
        <w:rPr>
          <w:sz w:val="28"/>
        </w:rPr>
      </w:pPr>
      <w:r>
        <w:rPr>
          <w:sz w:val="28"/>
        </w:rPr>
        <w:t>Качественное содержание, своевременный ремонт дорог внутри поселения обеспечивает комфортное проживание жителей.</w:t>
      </w:r>
    </w:p>
    <w:bookmarkEnd w:id="0"/>
    <w:p w:rsidR="00970B79" w:rsidRDefault="00970B79">
      <w:pPr>
        <w:jc w:val="center"/>
        <w:rPr>
          <w:b/>
          <w:u w:val="single"/>
        </w:rPr>
      </w:pPr>
    </w:p>
    <w:p w:rsidR="00970B79" w:rsidRDefault="009368BF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Культура</w:t>
      </w:r>
    </w:p>
    <w:p w:rsidR="00970B79" w:rsidRDefault="00970B79">
      <w:pPr>
        <w:jc w:val="both"/>
        <w:rPr>
          <w:color w:val="8DB3E2"/>
          <w:sz w:val="28"/>
        </w:rPr>
      </w:pPr>
    </w:p>
    <w:p w:rsidR="00970B79" w:rsidRDefault="009368BF">
      <w:pPr>
        <w:ind w:firstLine="708"/>
        <w:jc w:val="both"/>
        <w:rPr>
          <w:sz w:val="28"/>
        </w:rPr>
      </w:pPr>
      <w:r>
        <w:rPr>
          <w:sz w:val="28"/>
        </w:rPr>
        <w:t>С целью возрождения традиций, народного</w:t>
      </w:r>
      <w:r>
        <w:rPr>
          <w:sz w:val="28"/>
        </w:rPr>
        <w:t xml:space="preserve"> творчества и совершенствования культурн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досуговой</w:t>
      </w:r>
      <w:proofErr w:type="spellEnd"/>
      <w:r>
        <w:rPr>
          <w:sz w:val="28"/>
        </w:rPr>
        <w:t xml:space="preserve"> деятельности проводятся мероприятия для всех слоев населения на базе сельского Дома культуры и библиотеки.</w:t>
      </w:r>
    </w:p>
    <w:p w:rsidR="00970B79" w:rsidRDefault="009368BF">
      <w:pPr>
        <w:jc w:val="both"/>
        <w:rPr>
          <w:sz w:val="28"/>
        </w:rPr>
      </w:pPr>
      <w:r>
        <w:rPr>
          <w:sz w:val="28"/>
        </w:rPr>
        <w:t>В 2021 году, в связи с эпидемиологической обстановкой, часть мероприятий не проводилось.</w:t>
      </w:r>
    </w:p>
    <w:p w:rsidR="00970B79" w:rsidRDefault="00970B79">
      <w:pPr>
        <w:jc w:val="both"/>
        <w:rPr>
          <w:sz w:val="28"/>
        </w:rPr>
      </w:pPr>
    </w:p>
    <w:p w:rsidR="00970B79" w:rsidRDefault="009368BF">
      <w:pPr>
        <w:tabs>
          <w:tab w:val="left" w:pos="540"/>
        </w:tabs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Физиче</w:t>
      </w:r>
      <w:r>
        <w:rPr>
          <w:b/>
          <w:sz w:val="28"/>
          <w:u w:val="single"/>
        </w:rPr>
        <w:t>ская культура и спорт</w:t>
      </w:r>
    </w:p>
    <w:p w:rsidR="009368BF" w:rsidRDefault="009368BF">
      <w:pPr>
        <w:tabs>
          <w:tab w:val="left" w:pos="540"/>
        </w:tabs>
        <w:jc w:val="center"/>
        <w:rPr>
          <w:b/>
          <w:sz w:val="28"/>
          <w:u w:val="single"/>
        </w:rPr>
      </w:pPr>
    </w:p>
    <w:p w:rsidR="00970B79" w:rsidRDefault="009368BF">
      <w:pPr>
        <w:tabs>
          <w:tab w:val="left" w:pos="540"/>
        </w:tabs>
        <w:jc w:val="both"/>
        <w:rPr>
          <w:sz w:val="28"/>
          <w:highlight w:val="yellow"/>
        </w:rPr>
      </w:pPr>
      <w:r>
        <w:rPr>
          <w:sz w:val="28"/>
        </w:rPr>
        <w:tab/>
        <w:t xml:space="preserve">Физическая культура и спорт являются универсальным средством для всестороннего воспитания личности, развития его физических, интеллектуальных и нравственных способностей и неотъемлемой частью современного образа жизни, социального и </w:t>
      </w:r>
      <w:r>
        <w:rPr>
          <w:sz w:val="28"/>
        </w:rPr>
        <w:t>культурно-нравственного развития общества.</w:t>
      </w:r>
    </w:p>
    <w:p w:rsidR="00970B79" w:rsidRDefault="009368BF" w:rsidP="009368BF">
      <w:pPr>
        <w:tabs>
          <w:tab w:val="left" w:pos="540"/>
        </w:tabs>
        <w:jc w:val="both"/>
        <w:rPr>
          <w:b/>
          <w:u w:val="single"/>
        </w:rPr>
      </w:pPr>
      <w:r>
        <w:rPr>
          <w:sz w:val="28"/>
        </w:rPr>
        <w:tab/>
      </w:r>
    </w:p>
    <w:p w:rsidR="00970B79" w:rsidRDefault="009368BF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Здравоохранение</w:t>
      </w:r>
    </w:p>
    <w:p w:rsidR="00970B79" w:rsidRDefault="00970B79">
      <w:pPr>
        <w:jc w:val="center"/>
        <w:rPr>
          <w:sz w:val="28"/>
          <w:highlight w:val="red"/>
          <w:u w:val="single"/>
        </w:rPr>
      </w:pPr>
    </w:p>
    <w:p w:rsidR="00970B79" w:rsidRDefault="009368BF">
      <w:pPr>
        <w:jc w:val="both"/>
        <w:rPr>
          <w:sz w:val="28"/>
        </w:rPr>
      </w:pPr>
      <w:r>
        <w:rPr>
          <w:sz w:val="28"/>
        </w:rPr>
        <w:tab/>
        <w:t>На территории муниципального образования работает 1 фельдшерско-акушерский пункт.</w:t>
      </w:r>
    </w:p>
    <w:p w:rsidR="00970B79" w:rsidRDefault="009368BF">
      <w:pPr>
        <w:jc w:val="both"/>
        <w:rPr>
          <w:sz w:val="28"/>
        </w:rPr>
      </w:pPr>
      <w:r>
        <w:rPr>
          <w:sz w:val="28"/>
        </w:rPr>
        <w:tab/>
        <w:t xml:space="preserve">Проводятся профилактические  мероприятия по предупреждению новой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инфекции COVID19.</w:t>
      </w:r>
    </w:p>
    <w:p w:rsidR="00970B79" w:rsidRDefault="009368BF">
      <w:pPr>
        <w:jc w:val="both"/>
      </w:pPr>
      <w:r>
        <w:tab/>
      </w:r>
    </w:p>
    <w:p w:rsidR="00970B79" w:rsidRDefault="009368BF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Социальна</w:t>
      </w:r>
      <w:r>
        <w:rPr>
          <w:b/>
          <w:sz w:val="28"/>
          <w:u w:val="single"/>
        </w:rPr>
        <w:t>я поддержка населения</w:t>
      </w:r>
    </w:p>
    <w:p w:rsidR="009368BF" w:rsidRDefault="009368BF">
      <w:pPr>
        <w:jc w:val="center"/>
        <w:rPr>
          <w:b/>
          <w:sz w:val="28"/>
          <w:u w:val="single"/>
        </w:rPr>
      </w:pPr>
    </w:p>
    <w:p w:rsidR="00970B79" w:rsidRDefault="009368BF" w:rsidP="009368BF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осуществления социальной поддержки семей, детей, граждан пожилого возраста, граждан с ограниченными возможностями, граждан оказавшихся в трудной жизненной ситуации, основные действия направлены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970B79" w:rsidRDefault="009368BF">
      <w:pPr>
        <w:jc w:val="both"/>
        <w:rPr>
          <w:sz w:val="28"/>
        </w:rPr>
      </w:pPr>
      <w:r>
        <w:rPr>
          <w:sz w:val="28"/>
        </w:rPr>
        <w:t>-помощь в сборе док</w:t>
      </w:r>
      <w:r>
        <w:rPr>
          <w:sz w:val="28"/>
        </w:rPr>
        <w:t>ументации на предоставление социальной помощи гражданам;</w:t>
      </w:r>
    </w:p>
    <w:p w:rsidR="00970B79" w:rsidRDefault="009368BF">
      <w:pPr>
        <w:jc w:val="both"/>
        <w:rPr>
          <w:sz w:val="28"/>
        </w:rPr>
      </w:pPr>
      <w:r>
        <w:rPr>
          <w:sz w:val="28"/>
        </w:rPr>
        <w:t>-предоставлены услуги библиотечного и информационного обслуживания населения.</w:t>
      </w:r>
    </w:p>
    <w:p w:rsidR="00970B79" w:rsidRDefault="009368BF">
      <w:pPr>
        <w:jc w:val="both"/>
        <w:rPr>
          <w:sz w:val="28"/>
        </w:rPr>
      </w:pPr>
      <w:r>
        <w:rPr>
          <w:sz w:val="28"/>
        </w:rPr>
        <w:t>Работа с семьями направлена на формирование здорового образа жизни и профилактику алкоголизма.</w:t>
      </w:r>
    </w:p>
    <w:p w:rsidR="00970B79" w:rsidRDefault="00970B79">
      <w:pPr>
        <w:jc w:val="both"/>
        <w:rPr>
          <w:sz w:val="28"/>
        </w:rPr>
      </w:pPr>
    </w:p>
    <w:p w:rsidR="00970B79" w:rsidRDefault="009368BF">
      <w:pPr>
        <w:pStyle w:val="Default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Налоговые поступления в </w:t>
      </w:r>
      <w:r>
        <w:rPr>
          <w:b/>
          <w:sz w:val="28"/>
          <w:u w:val="single"/>
        </w:rPr>
        <w:t>бюджет</w:t>
      </w:r>
    </w:p>
    <w:p w:rsidR="00970B79" w:rsidRDefault="00970B79">
      <w:pPr>
        <w:pStyle w:val="Default"/>
        <w:jc w:val="center"/>
        <w:rPr>
          <w:sz w:val="28"/>
          <w:u w:val="single"/>
        </w:rPr>
      </w:pPr>
    </w:p>
    <w:p w:rsidR="00970B79" w:rsidRDefault="009368BF" w:rsidP="009368BF">
      <w:pPr>
        <w:pStyle w:val="Default"/>
        <w:ind w:firstLine="709"/>
        <w:jc w:val="both"/>
        <w:rPr>
          <w:sz w:val="28"/>
        </w:rPr>
      </w:pPr>
      <w:r>
        <w:rPr>
          <w:b/>
          <w:sz w:val="28"/>
        </w:rPr>
        <w:t xml:space="preserve">Налоговая политика </w:t>
      </w:r>
      <w:r>
        <w:rPr>
          <w:sz w:val="28"/>
        </w:rPr>
        <w:t xml:space="preserve">является не только составной частью, но и одним </w:t>
      </w:r>
      <w:proofErr w:type="gramStart"/>
      <w:r>
        <w:rPr>
          <w:sz w:val="28"/>
        </w:rPr>
        <w:t>из</w:t>
      </w:r>
      <w:proofErr w:type="gramEnd"/>
      <w:r>
        <w:rPr>
          <w:sz w:val="28"/>
        </w:rPr>
        <w:t xml:space="preserve"> наиболее </w:t>
      </w:r>
      <w:proofErr w:type="gramStart"/>
      <w:r>
        <w:rPr>
          <w:sz w:val="28"/>
        </w:rPr>
        <w:t>эффективных</w:t>
      </w:r>
      <w:proofErr w:type="gramEnd"/>
      <w:r>
        <w:rPr>
          <w:sz w:val="28"/>
        </w:rPr>
        <w:t xml:space="preserve"> инструментов осуществления социально-экономической политики, проводимой органами местного самоуправления.</w:t>
      </w:r>
    </w:p>
    <w:p w:rsidR="00970B79" w:rsidRDefault="009368BF">
      <w:pPr>
        <w:pStyle w:val="Default"/>
        <w:jc w:val="both"/>
        <w:rPr>
          <w:sz w:val="28"/>
        </w:rPr>
      </w:pPr>
      <w:r>
        <w:rPr>
          <w:sz w:val="28"/>
        </w:rPr>
        <w:t>Доходы бюджета Нижнереутчанского сельсовета формиру</w:t>
      </w:r>
      <w:r>
        <w:rPr>
          <w:sz w:val="28"/>
        </w:rPr>
        <w:t>ются в соответствии с бюджетным законодательством, законодательством о налогах и сборах и законодательством об иных обязательных платежах Российской Федерации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</w:t>
      </w:r>
    </w:p>
    <w:p w:rsidR="00970B79" w:rsidRDefault="009368BF">
      <w:pPr>
        <w:pStyle w:val="Default"/>
        <w:jc w:val="both"/>
        <w:rPr>
          <w:sz w:val="28"/>
        </w:rPr>
      </w:pPr>
      <w:r>
        <w:rPr>
          <w:sz w:val="28"/>
        </w:rPr>
        <w:t xml:space="preserve">В бюджет поселения зачисляются налоговые доходы от следующих местных налогов, устанавливаемых </w:t>
      </w:r>
      <w:r>
        <w:rPr>
          <w:sz w:val="28"/>
        </w:rPr>
        <w:t xml:space="preserve">представительным органом поселения в соответствии с законодательством Российской Федерации о налогах и сборах: </w:t>
      </w:r>
    </w:p>
    <w:p w:rsidR="00970B79" w:rsidRDefault="009368BF">
      <w:pPr>
        <w:pStyle w:val="Default"/>
        <w:jc w:val="both"/>
        <w:rPr>
          <w:sz w:val="28"/>
        </w:rPr>
      </w:pPr>
      <w:r>
        <w:rPr>
          <w:sz w:val="28"/>
        </w:rPr>
        <w:t xml:space="preserve">- земельного налога – по нормативу 100 %; </w:t>
      </w:r>
    </w:p>
    <w:p w:rsidR="00970B79" w:rsidRDefault="009368BF">
      <w:pPr>
        <w:pStyle w:val="Default"/>
        <w:jc w:val="both"/>
        <w:rPr>
          <w:sz w:val="28"/>
        </w:rPr>
      </w:pPr>
      <w:r>
        <w:rPr>
          <w:sz w:val="28"/>
        </w:rPr>
        <w:t xml:space="preserve">- налога на имущество физических лиц – по нормативу 100 %; </w:t>
      </w:r>
    </w:p>
    <w:p w:rsidR="00970B79" w:rsidRDefault="009368BF">
      <w:pPr>
        <w:pStyle w:val="Default"/>
        <w:jc w:val="both"/>
        <w:rPr>
          <w:sz w:val="28"/>
        </w:rPr>
      </w:pPr>
      <w:r>
        <w:rPr>
          <w:sz w:val="28"/>
        </w:rPr>
        <w:t>- госпошлина за совершение нотариальных д</w:t>
      </w:r>
      <w:r>
        <w:rPr>
          <w:sz w:val="28"/>
        </w:rPr>
        <w:t xml:space="preserve">ействий - по нормативу 100 %. </w:t>
      </w:r>
    </w:p>
    <w:p w:rsidR="00970B79" w:rsidRDefault="009368BF">
      <w:pPr>
        <w:pStyle w:val="Default"/>
        <w:jc w:val="both"/>
        <w:rPr>
          <w:sz w:val="28"/>
        </w:rPr>
      </w:pPr>
      <w:r>
        <w:rPr>
          <w:sz w:val="28"/>
        </w:rPr>
        <w:t xml:space="preserve">Кроме того, в доходы поселения зачисляются налоговые доходы от следующих федеральных налогов и сборов, предусмотренных специальными налоговыми режимами: </w:t>
      </w:r>
    </w:p>
    <w:p w:rsidR="00970B79" w:rsidRDefault="009368BF">
      <w:pPr>
        <w:pStyle w:val="Default"/>
        <w:jc w:val="both"/>
        <w:rPr>
          <w:sz w:val="28"/>
        </w:rPr>
      </w:pPr>
      <w:r>
        <w:rPr>
          <w:sz w:val="28"/>
        </w:rPr>
        <w:t>- налог на доходы физических лиц – по нормативу 2 %</w:t>
      </w:r>
    </w:p>
    <w:p w:rsidR="00970B79" w:rsidRDefault="00970B79">
      <w:pPr>
        <w:jc w:val="both"/>
        <w:rPr>
          <w:b/>
          <w:sz w:val="28"/>
          <w:u w:val="single"/>
        </w:rPr>
      </w:pPr>
    </w:p>
    <w:p w:rsidR="00970B79" w:rsidRDefault="009368BF" w:rsidP="009368BF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Исполнение бюджета</w:t>
      </w:r>
      <w:r>
        <w:rPr>
          <w:b/>
          <w:sz w:val="28"/>
          <w:u w:val="single"/>
        </w:rPr>
        <w:t xml:space="preserve"> сельского поселения за 9 м.2021 г.</w:t>
      </w:r>
    </w:p>
    <w:p w:rsidR="00970B79" w:rsidRDefault="00970B79">
      <w:pPr>
        <w:jc w:val="both"/>
        <w:rPr>
          <w:sz w:val="28"/>
        </w:rPr>
      </w:pPr>
    </w:p>
    <w:p w:rsidR="00970B79" w:rsidRDefault="009368BF">
      <w:pPr>
        <w:jc w:val="both"/>
        <w:rPr>
          <w:sz w:val="28"/>
        </w:rPr>
      </w:pPr>
      <w:r>
        <w:rPr>
          <w:sz w:val="28"/>
        </w:rPr>
        <w:t xml:space="preserve">В сравнении с уточненным планом 2021 года и сопоставимым отчетным периодом 2020 года, исполнение доходной части бюджета за 9 месяцев 2021 года представлено в </w:t>
      </w:r>
      <w:r>
        <w:rPr>
          <w:b/>
          <w:i/>
          <w:sz w:val="28"/>
        </w:rPr>
        <w:t>Таблице №1</w:t>
      </w:r>
    </w:p>
    <w:p w:rsidR="00970B79" w:rsidRDefault="009368BF">
      <w:pPr>
        <w:jc w:val="both"/>
        <w:rPr>
          <w:sz w:val="28"/>
        </w:rPr>
      </w:pPr>
      <w:r>
        <w:rPr>
          <w:sz w:val="28"/>
        </w:rPr>
        <w:t>Согласно данным отчета об исполнении бюджета Ниж</w:t>
      </w:r>
      <w:r>
        <w:rPr>
          <w:sz w:val="28"/>
        </w:rPr>
        <w:t xml:space="preserve">нереутчанского сельсовета за 9 месяцев 2021 года план по собственным доходам бюджета (налоговые и неналоговые доходы) исполнен в объеме 72,4 % годовых бюджетных назначений. </w:t>
      </w:r>
    </w:p>
    <w:p w:rsidR="00970B79" w:rsidRDefault="009368BF">
      <w:pPr>
        <w:jc w:val="both"/>
        <w:rPr>
          <w:sz w:val="28"/>
        </w:rPr>
      </w:pPr>
      <w:r>
        <w:rPr>
          <w:sz w:val="28"/>
        </w:rPr>
        <w:t>По сравнению с аналогичным периодом 2021 года собственных доходов поступило на 450</w:t>
      </w:r>
      <w:r>
        <w:rPr>
          <w:sz w:val="28"/>
        </w:rPr>
        <w:t>,1 тыс. рублей больше.</w:t>
      </w:r>
    </w:p>
    <w:p w:rsidR="00970B79" w:rsidRDefault="009368BF">
      <w:pPr>
        <w:jc w:val="right"/>
        <w:rPr>
          <w:b/>
          <w:i/>
          <w:sz w:val="28"/>
        </w:rPr>
      </w:pPr>
      <w:r>
        <w:rPr>
          <w:b/>
          <w:i/>
          <w:sz w:val="28"/>
        </w:rPr>
        <w:t>Таблица №1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2"/>
        <w:gridCol w:w="1302"/>
        <w:gridCol w:w="1391"/>
        <w:gridCol w:w="1134"/>
        <w:gridCol w:w="1288"/>
        <w:gridCol w:w="1406"/>
      </w:tblGrid>
      <w:tr w:rsidR="00970B79">
        <w:trPr>
          <w:trHeight w:val="309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pPr>
              <w:jc w:val="center"/>
              <w:rPr>
                <w:b/>
              </w:rPr>
            </w:pPr>
            <w:r>
              <w:rPr>
                <w:b/>
              </w:rPr>
              <w:t>Уточненный план</w:t>
            </w:r>
          </w:p>
          <w:p w:rsidR="00970B79" w:rsidRDefault="009368BF">
            <w:pPr>
              <w:jc w:val="center"/>
              <w:rPr>
                <w:b/>
              </w:rPr>
            </w:pPr>
            <w:r>
              <w:rPr>
                <w:b/>
              </w:rPr>
              <w:t xml:space="preserve"> 2021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Исполнение </w:t>
            </w:r>
          </w:p>
          <w:p w:rsidR="00970B79" w:rsidRDefault="00970B79">
            <w:pPr>
              <w:jc w:val="center"/>
              <w:rPr>
                <w:b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pPr>
              <w:jc w:val="center"/>
              <w:rPr>
                <w:b/>
              </w:rPr>
            </w:pPr>
            <w:r>
              <w:rPr>
                <w:b/>
              </w:rPr>
              <w:t>Процент</w:t>
            </w:r>
            <w:proofErr w:type="gramStart"/>
            <w:r>
              <w:rPr>
                <w:b/>
              </w:rPr>
              <w:t xml:space="preserve"> (%)</w:t>
            </w:r>
            <w:proofErr w:type="gramEnd"/>
          </w:p>
          <w:p w:rsidR="00970B79" w:rsidRDefault="009368BF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исполнения 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pPr>
              <w:jc w:val="center"/>
              <w:rPr>
                <w:b/>
              </w:rPr>
            </w:pPr>
            <w:r>
              <w:rPr>
                <w:b/>
              </w:rPr>
              <w:t>Темп роста 2021/2020 (%)</w:t>
            </w:r>
          </w:p>
        </w:tc>
      </w:tr>
      <w:tr w:rsidR="00970B79">
        <w:trPr>
          <w:trHeight w:val="309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70B79"/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70B79"/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9 м.2020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9 м.2021 г</w:t>
            </w:r>
          </w:p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70B79"/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70B79"/>
        </w:tc>
      </w:tr>
      <w:tr w:rsidR="00970B79">
        <w:trPr>
          <w:trHeight w:val="30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2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pPr>
              <w:jc w:val="center"/>
            </w:pPr>
            <w:r>
              <w:t>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5</w:t>
            </w:r>
          </w:p>
        </w:tc>
      </w:tr>
      <w:tr w:rsidR="00970B79">
        <w:trPr>
          <w:trHeight w:val="15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pPr>
              <w:rPr>
                <w:b/>
              </w:rPr>
            </w:pPr>
            <w:r>
              <w:rPr>
                <w:b/>
              </w:rPr>
              <w:t>Доходы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pPr>
              <w:rPr>
                <w:b/>
              </w:rPr>
            </w:pPr>
            <w:r>
              <w:rPr>
                <w:b/>
              </w:rPr>
              <w:t>8201,6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pPr>
              <w:rPr>
                <w:b/>
              </w:rPr>
            </w:pPr>
            <w:r>
              <w:rPr>
                <w:b/>
              </w:rPr>
              <w:t>4764,9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pPr>
              <w:rPr>
                <w:b/>
              </w:rPr>
            </w:pPr>
            <w:r>
              <w:rPr>
                <w:b/>
              </w:rPr>
              <w:t>6358,9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77,5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133,5</w:t>
            </w:r>
          </w:p>
        </w:tc>
      </w:tr>
      <w:tr w:rsidR="00970B79">
        <w:trPr>
          <w:trHeight w:val="30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Налог на доходы физических лиц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100,6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49,3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34,2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34,0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69,4</w:t>
            </w:r>
          </w:p>
        </w:tc>
      </w:tr>
      <w:tr w:rsidR="00970B79">
        <w:trPr>
          <w:trHeight w:val="30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Налог на имущество физических лиц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151,9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49,3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40,4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26,6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81,9</w:t>
            </w:r>
          </w:p>
        </w:tc>
      </w:tr>
      <w:tr w:rsidR="00970B79">
        <w:trPr>
          <w:trHeight w:val="30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Земельный налог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1243,1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721,7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609,9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49,1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84,5</w:t>
            </w:r>
          </w:p>
        </w:tc>
      </w:tr>
      <w:tr w:rsidR="00970B79">
        <w:trPr>
          <w:trHeight w:val="30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Аренда имущества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506,8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265,7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375,4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74,1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pPr>
              <w:rPr>
                <w:highlight w:val="yellow"/>
              </w:rPr>
            </w:pPr>
            <w:r>
              <w:t>69,3</w:t>
            </w:r>
          </w:p>
        </w:tc>
      </w:tr>
      <w:tr w:rsidR="00970B79">
        <w:trPr>
          <w:trHeight w:val="30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ЕСХН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595,7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113,8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595,7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192,8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141,3</w:t>
            </w:r>
          </w:p>
        </w:tc>
      </w:tr>
      <w:tr w:rsidR="00970B79">
        <w:trPr>
          <w:trHeight w:val="32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 xml:space="preserve">Итого собственных доходов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2597,8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1219,7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1669,8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64,3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136,9</w:t>
            </w:r>
          </w:p>
        </w:tc>
      </w:tr>
      <w:tr w:rsidR="00970B79">
        <w:trPr>
          <w:trHeight w:val="42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 xml:space="preserve">Безвозмездные поступления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5603,8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3545,0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4689,1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83,7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132,3</w:t>
            </w:r>
          </w:p>
          <w:p w:rsidR="00970B79" w:rsidRDefault="00970B79">
            <w:pPr>
              <w:rPr>
                <w:highlight w:val="yellow"/>
              </w:rPr>
            </w:pPr>
          </w:p>
        </w:tc>
      </w:tr>
    </w:tbl>
    <w:p w:rsidR="00970B79" w:rsidRDefault="009368BF">
      <w:pPr>
        <w:jc w:val="both"/>
        <w:rPr>
          <w:sz w:val="28"/>
        </w:rPr>
      </w:pPr>
      <w:r>
        <w:rPr>
          <w:b/>
          <w:sz w:val="28"/>
        </w:rPr>
        <w:t>Налоговые доходы</w:t>
      </w:r>
      <w:r>
        <w:rPr>
          <w:sz w:val="28"/>
        </w:rPr>
        <w:t xml:space="preserve"> бюджета поселения за 9 месяцев 2021 года составили </w:t>
      </w:r>
    </w:p>
    <w:p w:rsidR="00970B79" w:rsidRDefault="009368BF">
      <w:pPr>
        <w:jc w:val="both"/>
        <w:rPr>
          <w:sz w:val="28"/>
        </w:rPr>
      </w:pPr>
      <w:r>
        <w:rPr>
          <w:sz w:val="28"/>
        </w:rPr>
        <w:t>1669,8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 xml:space="preserve">уб., или 64,3% от годового объема уточненных налоговых поступлений. За аналогичный период 2020 года </w:t>
      </w:r>
      <w:r>
        <w:rPr>
          <w:sz w:val="28"/>
        </w:rPr>
        <w:t>поступило на 450,1 тыс. рублей меньше.</w:t>
      </w:r>
    </w:p>
    <w:p w:rsidR="00970B79" w:rsidRDefault="009368BF">
      <w:pPr>
        <w:jc w:val="both"/>
        <w:rPr>
          <w:sz w:val="28"/>
        </w:rPr>
      </w:pPr>
      <w:r>
        <w:rPr>
          <w:b/>
          <w:sz w:val="28"/>
        </w:rPr>
        <w:t>Безвозмездные поступления</w:t>
      </w:r>
      <w:r>
        <w:rPr>
          <w:sz w:val="28"/>
        </w:rPr>
        <w:t xml:space="preserve"> в бюджет поселения составили 4689,1 тыс. руб.</w:t>
      </w:r>
      <w:r>
        <w:rPr>
          <w:sz w:val="28"/>
        </w:rPr>
        <w:t>, или 83,7 % от уточненного годового объема безвозмездных поступлений.</w:t>
      </w:r>
    </w:p>
    <w:p w:rsidR="00970B79" w:rsidRDefault="009368BF">
      <w:pPr>
        <w:ind w:firstLine="708"/>
        <w:jc w:val="both"/>
        <w:rPr>
          <w:sz w:val="28"/>
        </w:rPr>
      </w:pPr>
      <w:r>
        <w:rPr>
          <w:sz w:val="28"/>
        </w:rPr>
        <w:t>Исполнение бюджета поселения по расходам осуществляется согласно решению о б</w:t>
      </w:r>
      <w:r>
        <w:rPr>
          <w:sz w:val="28"/>
        </w:rPr>
        <w:t xml:space="preserve">юджете Нижнереутчанского сельсовета на 2021 -2023 годы, в соответствии со сводной бюджетной росписью и на основании принятых нормативно правовых актов, устанавливающих расходные обязательства поселения. </w:t>
      </w:r>
    </w:p>
    <w:p w:rsidR="00970B79" w:rsidRDefault="009368BF">
      <w:pPr>
        <w:rPr>
          <w:sz w:val="28"/>
        </w:rPr>
      </w:pPr>
      <w:r>
        <w:rPr>
          <w:sz w:val="28"/>
        </w:rPr>
        <w:t>Исполнение расходной части бюджета поселения за 9 ме</w:t>
      </w:r>
      <w:r>
        <w:rPr>
          <w:sz w:val="28"/>
        </w:rPr>
        <w:t xml:space="preserve">сяцев2021г приведены в </w:t>
      </w:r>
      <w:r>
        <w:rPr>
          <w:b/>
          <w:i/>
          <w:sz w:val="28"/>
        </w:rPr>
        <w:t>таблице 2</w:t>
      </w:r>
    </w:p>
    <w:p w:rsidR="00970B79" w:rsidRDefault="009368BF">
      <w:pPr>
        <w:jc w:val="right"/>
        <w:rPr>
          <w:i/>
          <w:sz w:val="28"/>
        </w:rPr>
      </w:pPr>
      <w:r>
        <w:rPr>
          <w:b/>
          <w:i/>
          <w:sz w:val="28"/>
        </w:rPr>
        <w:t>Таблица №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4"/>
        <w:gridCol w:w="21"/>
        <w:gridCol w:w="1373"/>
        <w:gridCol w:w="23"/>
        <w:gridCol w:w="1350"/>
        <w:gridCol w:w="68"/>
        <w:gridCol w:w="1276"/>
        <w:gridCol w:w="1247"/>
        <w:gridCol w:w="28"/>
        <w:gridCol w:w="1276"/>
        <w:gridCol w:w="236"/>
      </w:tblGrid>
      <w:tr w:rsidR="00970B79">
        <w:trPr>
          <w:trHeight w:val="309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pPr>
              <w:jc w:val="center"/>
              <w:rPr>
                <w:b/>
              </w:rPr>
            </w:pPr>
            <w:r>
              <w:rPr>
                <w:b/>
              </w:rPr>
              <w:t>Уточненный план</w:t>
            </w:r>
          </w:p>
          <w:p w:rsidR="00970B79" w:rsidRDefault="009368BF">
            <w:pPr>
              <w:jc w:val="center"/>
              <w:rPr>
                <w:b/>
              </w:rPr>
            </w:pPr>
            <w:r>
              <w:rPr>
                <w:b/>
              </w:rPr>
              <w:t xml:space="preserve"> 2021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Исполнение </w:t>
            </w:r>
          </w:p>
          <w:p w:rsidR="00970B79" w:rsidRDefault="00970B79">
            <w:pPr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pPr>
              <w:jc w:val="center"/>
              <w:rPr>
                <w:b/>
              </w:rPr>
            </w:pPr>
            <w:r>
              <w:rPr>
                <w:b/>
              </w:rPr>
              <w:t>Процент</w:t>
            </w:r>
            <w:proofErr w:type="gramStart"/>
            <w:r>
              <w:rPr>
                <w:b/>
              </w:rPr>
              <w:t xml:space="preserve"> (%)</w:t>
            </w:r>
            <w:proofErr w:type="gramEnd"/>
          </w:p>
          <w:p w:rsidR="00970B79" w:rsidRDefault="009368BF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исполнения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pPr>
              <w:jc w:val="center"/>
              <w:rPr>
                <w:b/>
              </w:rPr>
            </w:pPr>
            <w:r>
              <w:rPr>
                <w:b/>
              </w:rPr>
              <w:t>Темп роста 2021/2020 (%)</w:t>
            </w:r>
          </w:p>
        </w:tc>
        <w:tc>
          <w:tcPr>
            <w:tcW w:w="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70B79"/>
        </w:tc>
      </w:tr>
      <w:tr w:rsidR="00970B79">
        <w:trPr>
          <w:trHeight w:val="309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70B79"/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70B79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9 м.2020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9 м.2021 г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70B7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70B79"/>
        </w:tc>
        <w:tc>
          <w:tcPr>
            <w:tcW w:w="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70B79"/>
        </w:tc>
      </w:tr>
      <w:tr w:rsidR="00970B79">
        <w:trPr>
          <w:trHeight w:val="30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pPr>
              <w:jc w:val="center"/>
            </w:pPr>
            <w: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pPr>
              <w:jc w:val="center"/>
            </w:pPr>
            <w:r>
              <w:t>5</w:t>
            </w:r>
          </w:p>
        </w:tc>
        <w:tc>
          <w:tcPr>
            <w:tcW w:w="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70B79"/>
        </w:tc>
      </w:tr>
      <w:tr w:rsidR="00970B79">
        <w:trPr>
          <w:trHeight w:val="431"/>
        </w:trPr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0100 Общегосударственные расходы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4490,3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B79" w:rsidRDefault="009368BF">
            <w:r>
              <w:t>1770,7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3534,3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78,7</w:t>
            </w:r>
          </w:p>
        </w:tc>
        <w:tc>
          <w:tcPr>
            <w:tcW w:w="1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199,6</w:t>
            </w:r>
          </w:p>
        </w:tc>
      </w:tr>
      <w:tr w:rsidR="00970B79">
        <w:trPr>
          <w:trHeight w:val="281"/>
        </w:trPr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 xml:space="preserve">0200 </w:t>
            </w:r>
            <w:r>
              <w:t>Национальная оборона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pPr>
              <w:rPr>
                <w:highlight w:val="yellow"/>
              </w:rPr>
            </w:pPr>
            <w:r>
              <w:t>89,3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B79" w:rsidRDefault="009368BF">
            <w:r>
              <w:t>60,6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64,2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71,9</w:t>
            </w:r>
          </w:p>
        </w:tc>
        <w:tc>
          <w:tcPr>
            <w:tcW w:w="1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105,9</w:t>
            </w:r>
          </w:p>
        </w:tc>
      </w:tr>
      <w:tr w:rsidR="00970B79">
        <w:trPr>
          <w:trHeight w:val="281"/>
        </w:trPr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 xml:space="preserve">0300 </w:t>
            </w:r>
            <w:proofErr w:type="spellStart"/>
            <w:r>
              <w:t>Нац</w:t>
            </w:r>
            <w:proofErr w:type="spellEnd"/>
            <w:r>
              <w:t xml:space="preserve">. безопасность и </w:t>
            </w:r>
            <w:proofErr w:type="spellStart"/>
            <w:r>
              <w:t>правоохран</w:t>
            </w:r>
            <w:proofErr w:type="spellEnd"/>
            <w:r>
              <w:t xml:space="preserve">. </w:t>
            </w:r>
            <w:proofErr w:type="spellStart"/>
            <w:r>
              <w:t>деят-ть</w:t>
            </w:r>
            <w:proofErr w:type="spellEnd"/>
            <w:r>
              <w:t xml:space="preserve">, </w:t>
            </w:r>
            <w:proofErr w:type="spellStart"/>
            <w:r>
              <w:t>обеспеч</w:t>
            </w:r>
            <w:proofErr w:type="spellEnd"/>
            <w:r>
              <w:t xml:space="preserve">. </w:t>
            </w:r>
            <w:proofErr w:type="spellStart"/>
            <w:r>
              <w:t>пожарн</w:t>
            </w:r>
            <w:proofErr w:type="spellEnd"/>
            <w:r>
              <w:t>. Безопасности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61,3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B79" w:rsidRDefault="009368BF">
            <w:r>
              <w:t>0,0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41,0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66,9</w:t>
            </w:r>
          </w:p>
        </w:tc>
        <w:tc>
          <w:tcPr>
            <w:tcW w:w="1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0,0</w:t>
            </w:r>
          </w:p>
        </w:tc>
      </w:tr>
      <w:tr w:rsidR="00970B79">
        <w:trPr>
          <w:trHeight w:val="281"/>
        </w:trPr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0400 Национальная экономика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430,0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B79" w:rsidRDefault="009368BF">
            <w:r>
              <w:t>627,0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255,8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59,5</w:t>
            </w:r>
          </w:p>
        </w:tc>
        <w:tc>
          <w:tcPr>
            <w:tcW w:w="1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40,8</w:t>
            </w:r>
          </w:p>
        </w:tc>
      </w:tr>
      <w:tr w:rsidR="00970B79">
        <w:trPr>
          <w:trHeight w:val="281"/>
        </w:trPr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0500 Жилищно-коммунальное хозяйство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1479,6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B79" w:rsidRDefault="009368BF">
            <w:r>
              <w:t>1156,8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1193,5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80,7</w:t>
            </w:r>
          </w:p>
        </w:tc>
        <w:tc>
          <w:tcPr>
            <w:tcW w:w="1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103,2</w:t>
            </w:r>
          </w:p>
        </w:tc>
      </w:tr>
      <w:tr w:rsidR="00970B79">
        <w:trPr>
          <w:trHeight w:val="281"/>
        </w:trPr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0801 Культура, кинематография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1805,7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B79" w:rsidRDefault="009368BF">
            <w:r>
              <w:t>1284,5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989,0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54,8</w:t>
            </w:r>
          </w:p>
        </w:tc>
        <w:tc>
          <w:tcPr>
            <w:tcW w:w="1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76,9</w:t>
            </w:r>
          </w:p>
        </w:tc>
      </w:tr>
      <w:tr w:rsidR="00970B79">
        <w:trPr>
          <w:trHeight w:val="320"/>
        </w:trPr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1000 Социальная политика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389,6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B79" w:rsidRDefault="009368BF">
            <w:r>
              <w:t>265,7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255,4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65,6</w:t>
            </w:r>
          </w:p>
        </w:tc>
        <w:tc>
          <w:tcPr>
            <w:tcW w:w="1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96,1</w:t>
            </w:r>
          </w:p>
        </w:tc>
      </w:tr>
      <w:tr w:rsidR="00970B79">
        <w:trPr>
          <w:trHeight w:val="320"/>
        </w:trPr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1100 Физическая культура и спорт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1,0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B79" w:rsidRDefault="009368BF">
            <w:r>
              <w:t>0,00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0,0</w:t>
            </w:r>
          </w:p>
        </w:tc>
        <w:tc>
          <w:tcPr>
            <w:tcW w:w="1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0,0</w:t>
            </w:r>
          </w:p>
        </w:tc>
      </w:tr>
      <w:tr w:rsidR="00970B79">
        <w:trPr>
          <w:trHeight w:val="320"/>
        </w:trPr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pPr>
              <w:rPr>
                <w:b/>
              </w:rPr>
            </w:pPr>
            <w:r>
              <w:rPr>
                <w:b/>
              </w:rPr>
              <w:t>Расходы бюджета, всего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pPr>
              <w:rPr>
                <w:b/>
              </w:rPr>
            </w:pPr>
            <w:r>
              <w:rPr>
                <w:b/>
              </w:rPr>
              <w:t>8747,8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B79" w:rsidRDefault="009368BF">
            <w:pPr>
              <w:rPr>
                <w:b/>
              </w:rPr>
            </w:pPr>
            <w:r>
              <w:rPr>
                <w:b/>
              </w:rPr>
              <w:t>5165,3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pPr>
              <w:rPr>
                <w:b/>
              </w:rPr>
            </w:pPr>
            <w:r>
              <w:rPr>
                <w:b/>
              </w:rPr>
              <w:t>6333,1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pPr>
              <w:rPr>
                <w:b/>
              </w:rPr>
            </w:pPr>
            <w:r>
              <w:rPr>
                <w:b/>
              </w:rPr>
              <w:t>72,4</w:t>
            </w:r>
          </w:p>
        </w:tc>
        <w:tc>
          <w:tcPr>
            <w:tcW w:w="1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pPr>
              <w:rPr>
                <w:b/>
              </w:rPr>
            </w:pPr>
            <w:r>
              <w:rPr>
                <w:b/>
              </w:rPr>
              <w:t>122,6</w:t>
            </w:r>
          </w:p>
        </w:tc>
      </w:tr>
    </w:tbl>
    <w:p w:rsidR="00970B79" w:rsidRDefault="00970B79">
      <w:pPr>
        <w:jc w:val="both"/>
        <w:rPr>
          <w:sz w:val="28"/>
        </w:rPr>
      </w:pPr>
    </w:p>
    <w:p w:rsidR="00970B79" w:rsidRDefault="009368BF">
      <w:pPr>
        <w:jc w:val="both"/>
        <w:rPr>
          <w:sz w:val="28"/>
        </w:rPr>
      </w:pPr>
      <w:r>
        <w:rPr>
          <w:sz w:val="28"/>
        </w:rPr>
        <w:t>Расходная</w:t>
      </w:r>
      <w:r>
        <w:rPr>
          <w:sz w:val="28"/>
        </w:rPr>
        <w:t xml:space="preserve"> часть бюджета за 9 месяцев 2021 года исполнена на 72,4 % к уточненному годовому плану по расходам. Наименьший показатель исполнения расходов сложился по разделам 0801 культура, кинематография. В структуре расходов бюджета поселения за 9 месяцев 2021 года </w:t>
      </w:r>
      <w:r>
        <w:rPr>
          <w:sz w:val="28"/>
        </w:rPr>
        <w:t>наиболее значительный удельный вес занимают расходы на 0500 Жилищно-коммунальное хозяйство.</w:t>
      </w:r>
    </w:p>
    <w:p w:rsidR="00970B79" w:rsidRDefault="00970B79"/>
    <w:sectPr w:rsidR="00970B79" w:rsidSect="009368BF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70B79"/>
    <w:rsid w:val="009368BF"/>
    <w:rsid w:val="00970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70B79"/>
    <w:rPr>
      <w:sz w:val="24"/>
    </w:rPr>
  </w:style>
  <w:style w:type="paragraph" w:styleId="10">
    <w:name w:val="heading 1"/>
    <w:next w:val="a"/>
    <w:link w:val="11"/>
    <w:uiPriority w:val="9"/>
    <w:qFormat/>
    <w:rsid w:val="00970B79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70B79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970B79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970B7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970B79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70B79"/>
    <w:rPr>
      <w:sz w:val="24"/>
    </w:rPr>
  </w:style>
  <w:style w:type="paragraph" w:styleId="21">
    <w:name w:val="toc 2"/>
    <w:next w:val="a"/>
    <w:link w:val="22"/>
    <w:uiPriority w:val="39"/>
    <w:rsid w:val="00970B79"/>
    <w:pPr>
      <w:ind w:left="200"/>
    </w:pPr>
  </w:style>
  <w:style w:type="character" w:customStyle="1" w:styleId="22">
    <w:name w:val="Оглавление 2 Знак"/>
    <w:link w:val="21"/>
    <w:rsid w:val="00970B79"/>
  </w:style>
  <w:style w:type="paragraph" w:styleId="41">
    <w:name w:val="toc 4"/>
    <w:next w:val="a"/>
    <w:link w:val="42"/>
    <w:uiPriority w:val="39"/>
    <w:rsid w:val="00970B79"/>
    <w:pPr>
      <w:ind w:left="600"/>
    </w:pPr>
  </w:style>
  <w:style w:type="character" w:customStyle="1" w:styleId="42">
    <w:name w:val="Оглавление 4 Знак"/>
    <w:link w:val="41"/>
    <w:rsid w:val="00970B79"/>
  </w:style>
  <w:style w:type="paragraph" w:styleId="6">
    <w:name w:val="toc 6"/>
    <w:next w:val="a"/>
    <w:link w:val="60"/>
    <w:uiPriority w:val="39"/>
    <w:rsid w:val="00970B79"/>
    <w:pPr>
      <w:ind w:left="1000"/>
    </w:pPr>
  </w:style>
  <w:style w:type="character" w:customStyle="1" w:styleId="60">
    <w:name w:val="Оглавление 6 Знак"/>
    <w:link w:val="6"/>
    <w:rsid w:val="00970B79"/>
  </w:style>
  <w:style w:type="paragraph" w:styleId="7">
    <w:name w:val="toc 7"/>
    <w:next w:val="a"/>
    <w:link w:val="70"/>
    <w:uiPriority w:val="39"/>
    <w:rsid w:val="00970B79"/>
    <w:pPr>
      <w:ind w:left="1200"/>
    </w:pPr>
  </w:style>
  <w:style w:type="character" w:customStyle="1" w:styleId="70">
    <w:name w:val="Оглавление 7 Знак"/>
    <w:link w:val="7"/>
    <w:rsid w:val="00970B79"/>
  </w:style>
  <w:style w:type="paragraph" w:customStyle="1" w:styleId="12">
    <w:name w:val="Указатель1"/>
    <w:basedOn w:val="a"/>
    <w:link w:val="13"/>
    <w:rsid w:val="00970B79"/>
    <w:rPr>
      <w:rFonts w:ascii="Arial" w:hAnsi="Arial"/>
    </w:rPr>
  </w:style>
  <w:style w:type="character" w:customStyle="1" w:styleId="13">
    <w:name w:val="Указатель1"/>
    <w:basedOn w:val="1"/>
    <w:link w:val="12"/>
    <w:rsid w:val="00970B79"/>
    <w:rPr>
      <w:rFonts w:ascii="Arial" w:hAnsi="Arial"/>
    </w:rPr>
  </w:style>
  <w:style w:type="character" w:customStyle="1" w:styleId="30">
    <w:name w:val="Заголовок 3 Знак"/>
    <w:link w:val="3"/>
    <w:rsid w:val="00970B79"/>
    <w:rPr>
      <w:rFonts w:ascii="XO Thames" w:hAnsi="XO Thames"/>
      <w:b/>
      <w:i/>
      <w:color w:val="000000"/>
    </w:rPr>
  </w:style>
  <w:style w:type="paragraph" w:customStyle="1" w:styleId="ConsPlusTitle">
    <w:name w:val="ConsPlusTitle"/>
    <w:link w:val="ConsPlusTitle0"/>
    <w:rsid w:val="00970B79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sid w:val="00970B79"/>
    <w:rPr>
      <w:b/>
      <w:sz w:val="28"/>
    </w:rPr>
  </w:style>
  <w:style w:type="paragraph" w:customStyle="1" w:styleId="210">
    <w:name w:val="Основной текст 21"/>
    <w:basedOn w:val="a"/>
    <w:link w:val="211"/>
    <w:rsid w:val="00970B79"/>
    <w:rPr>
      <w:sz w:val="28"/>
    </w:rPr>
  </w:style>
  <w:style w:type="character" w:customStyle="1" w:styleId="211">
    <w:name w:val="Основной текст 21"/>
    <w:basedOn w:val="1"/>
    <w:link w:val="210"/>
    <w:rsid w:val="00970B79"/>
    <w:rPr>
      <w:sz w:val="28"/>
    </w:rPr>
  </w:style>
  <w:style w:type="paragraph" w:customStyle="1" w:styleId="Default">
    <w:name w:val="Default"/>
    <w:link w:val="Default0"/>
    <w:rsid w:val="00970B79"/>
    <w:rPr>
      <w:sz w:val="24"/>
    </w:rPr>
  </w:style>
  <w:style w:type="character" w:customStyle="1" w:styleId="Default0">
    <w:name w:val="Default"/>
    <w:link w:val="Default"/>
    <w:rsid w:val="00970B79"/>
    <w:rPr>
      <w:color w:val="000000"/>
      <w:sz w:val="24"/>
    </w:rPr>
  </w:style>
  <w:style w:type="paragraph" w:customStyle="1" w:styleId="Absatz-Standardschriftart">
    <w:name w:val="Absatz-Standardschriftart"/>
    <w:link w:val="Absatz-Standardschriftart0"/>
    <w:rsid w:val="00970B79"/>
  </w:style>
  <w:style w:type="character" w:customStyle="1" w:styleId="Absatz-Standardschriftart0">
    <w:name w:val="Absatz-Standardschriftart"/>
    <w:link w:val="Absatz-Standardschriftart"/>
    <w:rsid w:val="00970B79"/>
  </w:style>
  <w:style w:type="paragraph" w:styleId="31">
    <w:name w:val="toc 3"/>
    <w:next w:val="a"/>
    <w:link w:val="32"/>
    <w:uiPriority w:val="39"/>
    <w:rsid w:val="00970B79"/>
    <w:pPr>
      <w:ind w:left="400"/>
    </w:pPr>
  </w:style>
  <w:style w:type="character" w:customStyle="1" w:styleId="32">
    <w:name w:val="Оглавление 3 Знак"/>
    <w:link w:val="31"/>
    <w:rsid w:val="00970B79"/>
  </w:style>
  <w:style w:type="character" w:customStyle="1" w:styleId="50">
    <w:name w:val="Заголовок 5 Знак"/>
    <w:link w:val="5"/>
    <w:rsid w:val="00970B79"/>
    <w:rPr>
      <w:rFonts w:ascii="XO Thames" w:hAnsi="XO Thames"/>
      <w:b/>
      <w:color w:val="000000"/>
      <w:sz w:val="22"/>
    </w:rPr>
  </w:style>
  <w:style w:type="paragraph" w:customStyle="1" w:styleId="a3">
    <w:name w:val="Заголовок"/>
    <w:basedOn w:val="a"/>
    <w:next w:val="a4"/>
    <w:link w:val="a5"/>
    <w:rsid w:val="00970B79"/>
    <w:pPr>
      <w:keepNext/>
      <w:spacing w:before="240" w:after="120"/>
    </w:pPr>
    <w:rPr>
      <w:rFonts w:ascii="Arial" w:hAnsi="Arial"/>
      <w:sz w:val="28"/>
    </w:rPr>
  </w:style>
  <w:style w:type="character" w:customStyle="1" w:styleId="a5">
    <w:name w:val="Заголовок"/>
    <w:basedOn w:val="1"/>
    <w:link w:val="a3"/>
    <w:rsid w:val="00970B79"/>
    <w:rPr>
      <w:rFonts w:ascii="Arial" w:hAnsi="Arial"/>
      <w:sz w:val="28"/>
    </w:rPr>
  </w:style>
  <w:style w:type="character" w:customStyle="1" w:styleId="11">
    <w:name w:val="Заголовок 1 Знак"/>
    <w:link w:val="10"/>
    <w:rsid w:val="00970B79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sid w:val="00970B79"/>
    <w:rPr>
      <w:color w:val="0000FF"/>
      <w:u w:val="single"/>
    </w:rPr>
  </w:style>
  <w:style w:type="character" w:styleId="a6">
    <w:name w:val="Hyperlink"/>
    <w:link w:val="14"/>
    <w:rsid w:val="00970B79"/>
    <w:rPr>
      <w:color w:val="0000FF"/>
      <w:u w:val="single"/>
    </w:rPr>
  </w:style>
  <w:style w:type="paragraph" w:customStyle="1" w:styleId="Footnote">
    <w:name w:val="Footnote"/>
    <w:link w:val="Footnote0"/>
    <w:rsid w:val="00970B79"/>
    <w:rPr>
      <w:rFonts w:ascii="XO Thames" w:hAnsi="XO Thames"/>
      <w:sz w:val="22"/>
    </w:rPr>
  </w:style>
  <w:style w:type="character" w:customStyle="1" w:styleId="Footnote0">
    <w:name w:val="Footnote"/>
    <w:link w:val="Footnote"/>
    <w:rsid w:val="00970B79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970B79"/>
    <w:rPr>
      <w:rFonts w:ascii="XO Thames" w:hAnsi="XO Thames"/>
      <w:b/>
    </w:rPr>
  </w:style>
  <w:style w:type="character" w:customStyle="1" w:styleId="16">
    <w:name w:val="Оглавление 1 Знак"/>
    <w:link w:val="15"/>
    <w:rsid w:val="00970B79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970B79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70B7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70B79"/>
    <w:pPr>
      <w:ind w:left="1600"/>
    </w:pPr>
  </w:style>
  <w:style w:type="character" w:customStyle="1" w:styleId="90">
    <w:name w:val="Оглавление 9 Знак"/>
    <w:link w:val="9"/>
    <w:rsid w:val="00970B79"/>
  </w:style>
  <w:style w:type="paragraph" w:styleId="8">
    <w:name w:val="toc 8"/>
    <w:next w:val="a"/>
    <w:link w:val="80"/>
    <w:uiPriority w:val="39"/>
    <w:rsid w:val="00970B79"/>
    <w:pPr>
      <w:ind w:left="1400"/>
    </w:pPr>
  </w:style>
  <w:style w:type="character" w:customStyle="1" w:styleId="80">
    <w:name w:val="Оглавление 8 Знак"/>
    <w:link w:val="8"/>
    <w:rsid w:val="00970B79"/>
  </w:style>
  <w:style w:type="paragraph" w:customStyle="1" w:styleId="17">
    <w:name w:val="Название1"/>
    <w:basedOn w:val="a"/>
    <w:link w:val="18"/>
    <w:rsid w:val="00970B79"/>
    <w:pPr>
      <w:spacing w:before="120" w:after="120"/>
    </w:pPr>
    <w:rPr>
      <w:rFonts w:ascii="Arial" w:hAnsi="Arial"/>
      <w:i/>
      <w:sz w:val="20"/>
    </w:rPr>
  </w:style>
  <w:style w:type="character" w:customStyle="1" w:styleId="18">
    <w:name w:val="Название1"/>
    <w:basedOn w:val="1"/>
    <w:link w:val="17"/>
    <w:rsid w:val="00970B79"/>
    <w:rPr>
      <w:rFonts w:ascii="Arial" w:hAnsi="Arial"/>
      <w:i/>
      <w:sz w:val="20"/>
    </w:rPr>
  </w:style>
  <w:style w:type="paragraph" w:customStyle="1" w:styleId="19">
    <w:name w:val="Основной шрифт абзаца1"/>
    <w:link w:val="1a"/>
    <w:rsid w:val="00970B79"/>
  </w:style>
  <w:style w:type="character" w:customStyle="1" w:styleId="1a">
    <w:name w:val="Основной шрифт абзаца1"/>
    <w:link w:val="19"/>
    <w:rsid w:val="00970B79"/>
  </w:style>
  <w:style w:type="paragraph" w:styleId="a7">
    <w:name w:val="List"/>
    <w:basedOn w:val="a4"/>
    <w:link w:val="a8"/>
    <w:rsid w:val="00970B79"/>
    <w:rPr>
      <w:rFonts w:ascii="Arial" w:hAnsi="Arial"/>
    </w:rPr>
  </w:style>
  <w:style w:type="character" w:customStyle="1" w:styleId="a8">
    <w:name w:val="Список Знак"/>
    <w:basedOn w:val="a9"/>
    <w:link w:val="a7"/>
    <w:rsid w:val="00970B79"/>
    <w:rPr>
      <w:rFonts w:ascii="Arial" w:hAnsi="Arial"/>
    </w:rPr>
  </w:style>
  <w:style w:type="paragraph" w:styleId="51">
    <w:name w:val="toc 5"/>
    <w:next w:val="a"/>
    <w:link w:val="52"/>
    <w:uiPriority w:val="39"/>
    <w:rsid w:val="00970B79"/>
    <w:pPr>
      <w:ind w:left="800"/>
    </w:pPr>
  </w:style>
  <w:style w:type="character" w:customStyle="1" w:styleId="52">
    <w:name w:val="Оглавление 5 Знак"/>
    <w:link w:val="51"/>
    <w:rsid w:val="00970B79"/>
  </w:style>
  <w:style w:type="paragraph" w:styleId="aa">
    <w:name w:val="Subtitle"/>
    <w:next w:val="a"/>
    <w:link w:val="ab"/>
    <w:uiPriority w:val="11"/>
    <w:qFormat/>
    <w:rsid w:val="00970B79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970B79"/>
    <w:rPr>
      <w:rFonts w:ascii="XO Thames" w:hAnsi="XO Thames"/>
      <w:i/>
      <w:color w:val="616161"/>
      <w:sz w:val="24"/>
    </w:rPr>
  </w:style>
  <w:style w:type="paragraph" w:styleId="a4">
    <w:name w:val="Body Text"/>
    <w:basedOn w:val="a"/>
    <w:link w:val="a9"/>
    <w:rsid w:val="00970B79"/>
    <w:pPr>
      <w:jc w:val="center"/>
    </w:pPr>
    <w:rPr>
      <w:b/>
    </w:rPr>
  </w:style>
  <w:style w:type="character" w:customStyle="1" w:styleId="a9">
    <w:name w:val="Основной текст Знак"/>
    <w:basedOn w:val="1"/>
    <w:link w:val="a4"/>
    <w:rsid w:val="00970B79"/>
    <w:rPr>
      <w:b/>
    </w:rPr>
  </w:style>
  <w:style w:type="paragraph" w:customStyle="1" w:styleId="toc10">
    <w:name w:val="toc 10"/>
    <w:next w:val="a"/>
    <w:link w:val="toc100"/>
    <w:uiPriority w:val="39"/>
    <w:rsid w:val="00970B79"/>
    <w:pPr>
      <w:ind w:left="1800"/>
    </w:pPr>
  </w:style>
  <w:style w:type="character" w:customStyle="1" w:styleId="toc100">
    <w:name w:val="toc 10"/>
    <w:link w:val="toc10"/>
    <w:rsid w:val="00970B79"/>
  </w:style>
  <w:style w:type="paragraph" w:customStyle="1" w:styleId="23">
    <w:name w:val="Основной шрифт абзаца2"/>
    <w:link w:val="ac"/>
    <w:rsid w:val="00970B79"/>
  </w:style>
  <w:style w:type="paragraph" w:styleId="ac">
    <w:name w:val="Title"/>
    <w:next w:val="a"/>
    <w:link w:val="ad"/>
    <w:uiPriority w:val="10"/>
    <w:qFormat/>
    <w:rsid w:val="00970B79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970B7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970B79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970B79"/>
    <w:rPr>
      <w:rFonts w:ascii="XO Thames" w:hAnsi="XO Thames"/>
      <w:b/>
      <w:color w:val="00A0FF"/>
      <w:sz w:val="26"/>
    </w:rPr>
  </w:style>
  <w:style w:type="table" w:customStyle="1" w:styleId="24">
    <w:name w:val="Сетка таблицы2"/>
    <w:basedOn w:val="a1"/>
    <w:rsid w:val="00970B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1552</Words>
  <Characters>8849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2</cp:revision>
  <dcterms:created xsi:type="dcterms:W3CDTF">2021-11-13T13:54:00Z</dcterms:created>
  <dcterms:modified xsi:type="dcterms:W3CDTF">2021-11-13T14:03:00Z</dcterms:modified>
</cp:coreProperties>
</file>