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24" w:rsidRDefault="00E77E53">
      <w:pPr>
        <w:tabs>
          <w:tab w:val="left" w:pos="1620"/>
          <w:tab w:val="center" w:pos="4677"/>
        </w:tabs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F22024" w:rsidRDefault="00E77E53">
      <w:pPr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КУРСКАЯ ОБЛАСТЬ МЕДВЕНСКИЙ РАЙОН</w:t>
      </w:r>
    </w:p>
    <w:p w:rsidR="00F22024" w:rsidRDefault="00E77E53">
      <w:pPr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АДМИНИСТРАЦИЯ НИЖНЕРЕУТЧАНСКОГО СЕЛЬСОВЕТА</w:t>
      </w:r>
    </w:p>
    <w:p w:rsidR="00F22024" w:rsidRDefault="00F22024">
      <w:pPr>
        <w:spacing w:line="100" w:lineRule="atLeast"/>
        <w:jc w:val="center"/>
        <w:rPr>
          <w:b/>
          <w:sz w:val="32"/>
        </w:rPr>
      </w:pPr>
    </w:p>
    <w:p w:rsidR="00F22024" w:rsidRDefault="00E77E53">
      <w:pPr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22024" w:rsidRDefault="00E77E53">
      <w:pPr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 xml:space="preserve">от </w:t>
      </w:r>
      <w:r w:rsidR="00D102BB">
        <w:rPr>
          <w:b/>
          <w:sz w:val="32"/>
        </w:rPr>
        <w:t>30 сентября</w:t>
      </w:r>
      <w:r w:rsidRPr="00D102BB">
        <w:rPr>
          <w:b/>
          <w:sz w:val="32"/>
        </w:rPr>
        <w:t xml:space="preserve"> 2021года № </w:t>
      </w:r>
      <w:r w:rsidR="00D102BB" w:rsidRPr="00D102BB">
        <w:rPr>
          <w:b/>
          <w:sz w:val="32"/>
        </w:rPr>
        <w:t>83</w:t>
      </w:r>
      <w:r w:rsidRPr="00D102BB">
        <w:rPr>
          <w:b/>
          <w:sz w:val="32"/>
        </w:rPr>
        <w:t>-па</w:t>
      </w:r>
    </w:p>
    <w:p w:rsidR="00F22024" w:rsidRDefault="00F22024">
      <w:pPr>
        <w:spacing w:line="100" w:lineRule="atLeast"/>
        <w:jc w:val="center"/>
        <w:rPr>
          <w:b/>
          <w:sz w:val="32"/>
        </w:rPr>
      </w:pPr>
    </w:p>
    <w:p w:rsidR="00F22024" w:rsidRDefault="00E77E53">
      <w:pPr>
        <w:spacing w:line="100" w:lineRule="atLeast"/>
        <w:jc w:val="center"/>
        <w:rPr>
          <w:sz w:val="24"/>
        </w:rPr>
      </w:pPr>
      <w:r>
        <w:rPr>
          <w:b/>
          <w:sz w:val="32"/>
        </w:rPr>
        <w:t>О внесении изменений в Постановление Администрации Нижнереутчанского сельсовета Медвенског</w:t>
      </w:r>
      <w:r>
        <w:rPr>
          <w:b/>
          <w:sz w:val="32"/>
        </w:rPr>
        <w:t>о района Курской области от 20.12 2019 №128-па «Об утверждении муниципальной программы</w:t>
      </w:r>
      <w:r w:rsidR="00D102BB">
        <w:rPr>
          <w:b/>
          <w:sz w:val="32"/>
        </w:rPr>
        <w:t xml:space="preserve"> </w:t>
      </w:r>
      <w:r>
        <w:rPr>
          <w:b/>
          <w:sz w:val="32"/>
        </w:rPr>
        <w:t>«Развитие муниципальной службы в Нижнереутчанском</w:t>
      </w:r>
      <w:r w:rsidR="00D102BB">
        <w:rPr>
          <w:b/>
          <w:sz w:val="32"/>
        </w:rPr>
        <w:t xml:space="preserve"> </w:t>
      </w:r>
      <w:r>
        <w:rPr>
          <w:b/>
          <w:sz w:val="32"/>
        </w:rPr>
        <w:t>сельсовете Медвенского района Курской области</w:t>
      </w:r>
      <w:r w:rsidR="00D102BB">
        <w:rPr>
          <w:b/>
          <w:sz w:val="32"/>
        </w:rPr>
        <w:t xml:space="preserve"> </w:t>
      </w:r>
      <w:r>
        <w:rPr>
          <w:b/>
          <w:sz w:val="32"/>
        </w:rPr>
        <w:t>на 2020-2022 годы»</w:t>
      </w:r>
    </w:p>
    <w:p w:rsidR="00F22024" w:rsidRPr="00D102BB" w:rsidRDefault="00F22024" w:rsidP="00D102BB">
      <w:pPr>
        <w:spacing w:line="100" w:lineRule="atLeast"/>
        <w:jc w:val="both"/>
        <w:rPr>
          <w:sz w:val="24"/>
          <w:szCs w:val="24"/>
        </w:rPr>
      </w:pPr>
    </w:p>
    <w:p w:rsidR="00F22024" w:rsidRPr="00D102BB" w:rsidRDefault="00F22024" w:rsidP="00D102BB">
      <w:pPr>
        <w:spacing w:line="100" w:lineRule="atLeast"/>
        <w:jc w:val="both"/>
        <w:rPr>
          <w:sz w:val="24"/>
          <w:szCs w:val="24"/>
        </w:rPr>
      </w:pPr>
    </w:p>
    <w:p w:rsidR="00F22024" w:rsidRPr="00D102BB" w:rsidRDefault="00F22024" w:rsidP="00D102BB">
      <w:pPr>
        <w:spacing w:line="100" w:lineRule="atLeast"/>
        <w:jc w:val="both"/>
        <w:rPr>
          <w:sz w:val="24"/>
          <w:szCs w:val="24"/>
        </w:rPr>
      </w:pPr>
    </w:p>
    <w:p w:rsidR="00F22024" w:rsidRDefault="00E77E53" w:rsidP="00D102BB">
      <w:pPr>
        <w:pStyle w:val="51"/>
        <w:spacing w:after="0" w:line="100" w:lineRule="atLeast"/>
        <w:ind w:left="20" w:right="-2" w:firstLine="68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Arial" w:hAnsi="Arial"/>
          <w:sz w:val="24"/>
          <w:highlight w:val="white"/>
        </w:rPr>
        <w:t>В соответствии со Стратегией развития информацио</w:t>
      </w:r>
      <w:r>
        <w:rPr>
          <w:rFonts w:ascii="Arial" w:hAnsi="Arial"/>
          <w:sz w:val="24"/>
          <w:highlight w:val="white"/>
        </w:rPr>
        <w:t>нного общества в Российской Федерации на </w:t>
      </w:r>
      <w:r>
        <w:rPr>
          <w:rStyle w:val="wmi-callto0"/>
          <w:rFonts w:ascii="Arial" w:hAnsi="Arial"/>
          <w:sz w:val="24"/>
        </w:rPr>
        <w:t>2017-2030</w:t>
      </w:r>
      <w:r>
        <w:rPr>
          <w:rFonts w:ascii="Arial" w:hAnsi="Arial"/>
          <w:sz w:val="24"/>
          <w:highlight w:val="white"/>
        </w:rPr>
        <w:t> 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Arial" w:hAnsi="Arial"/>
          <w:sz w:val="24"/>
          <w:highlight w:val="white"/>
        </w:rPr>
        <w:t>» (с изменениями и дополнениями), Уставом муниципального образования «Нижнереутчанский сельсовет» Медвенского района Курской области, Администрация Нижнереутчанского сельсовета Медвенского района Курской области ПОСТАНОВЛЯЕТ</w:t>
      </w:r>
      <w:r>
        <w:rPr>
          <w:rFonts w:ascii="Arial" w:hAnsi="Arial"/>
          <w:highlight w:val="white"/>
        </w:rPr>
        <w:t>:</w:t>
      </w:r>
      <w:proofErr w:type="gramEnd"/>
    </w:p>
    <w:p w:rsidR="00F22024" w:rsidRDefault="00E77E53" w:rsidP="00D102BB">
      <w:pPr>
        <w:ind w:firstLine="689"/>
        <w:jc w:val="both"/>
        <w:rPr>
          <w:sz w:val="24"/>
        </w:rPr>
      </w:pPr>
      <w:r>
        <w:rPr>
          <w:sz w:val="24"/>
        </w:rPr>
        <w:t>1.В постановлении Администраци</w:t>
      </w:r>
      <w:r>
        <w:rPr>
          <w:sz w:val="24"/>
        </w:rPr>
        <w:t>и Нижнереутчанского сельсовета Медвенского района от 20.12.2019 №128-па «Об утверждении муниципальной программы</w:t>
      </w:r>
      <w:proofErr w:type="gramStart"/>
      <w:r>
        <w:rPr>
          <w:sz w:val="24"/>
        </w:rPr>
        <w:t>«Р</w:t>
      </w:r>
      <w:proofErr w:type="gramEnd"/>
      <w:r>
        <w:rPr>
          <w:sz w:val="24"/>
        </w:rPr>
        <w:t>азвитие муниципальной службы в Нижнереутчанском</w:t>
      </w:r>
      <w:r w:rsidR="00D102BB">
        <w:rPr>
          <w:sz w:val="24"/>
        </w:rPr>
        <w:t xml:space="preserve"> </w:t>
      </w:r>
      <w:r>
        <w:rPr>
          <w:sz w:val="24"/>
        </w:rPr>
        <w:t>сельсовете Медвенского района Курской области на 2020-2022 годы» внести следующие изменения.</w:t>
      </w:r>
    </w:p>
    <w:p w:rsidR="00F22024" w:rsidRDefault="00E77E53" w:rsidP="00D102BB">
      <w:pPr>
        <w:spacing w:line="100" w:lineRule="atLeast"/>
        <w:ind w:firstLine="689"/>
        <w:jc w:val="both"/>
        <w:rPr>
          <w:sz w:val="24"/>
        </w:rPr>
      </w:pPr>
      <w:proofErr w:type="gramStart"/>
      <w:r>
        <w:rPr>
          <w:sz w:val="24"/>
        </w:rPr>
        <w:t>1.1</w:t>
      </w:r>
      <w:r>
        <w:rPr>
          <w:sz w:val="24"/>
        </w:rPr>
        <w:t>. в разделе «Объемы бюджетных ассигнований программы» паспорта программы слова «составляет 161661,25 рубля» заменить словами «составляет 194981,25 рубля», слова «2021 год – 97638,00 рублей» заменить словами «2021 год – 130958,00 рублей»;</w:t>
      </w:r>
      <w:proofErr w:type="gramEnd"/>
    </w:p>
    <w:p w:rsidR="00F22024" w:rsidRDefault="00E77E53" w:rsidP="00D102BB">
      <w:pPr>
        <w:ind w:firstLine="689"/>
        <w:jc w:val="both"/>
        <w:rPr>
          <w:sz w:val="24"/>
        </w:rPr>
      </w:pPr>
      <w:r>
        <w:rPr>
          <w:sz w:val="24"/>
        </w:rPr>
        <w:t>1.2. в разделе 2 «</w:t>
      </w:r>
      <w:r>
        <w:rPr>
          <w:sz w:val="24"/>
        </w:rPr>
        <w:t>Основные цели и задачи, сроки и этапы</w:t>
      </w:r>
      <w:r w:rsidR="00D102BB">
        <w:rPr>
          <w:sz w:val="24"/>
        </w:rPr>
        <w:t xml:space="preserve"> </w:t>
      </w:r>
      <w:r>
        <w:rPr>
          <w:sz w:val="24"/>
        </w:rPr>
        <w:t xml:space="preserve">реализации Программы, целевые индикаторы и показатели» паспорта программы слова «составляет </w:t>
      </w:r>
      <w:r>
        <w:rPr>
          <w:sz w:val="24"/>
        </w:rPr>
        <w:t>161661,25</w:t>
      </w:r>
      <w:r>
        <w:rPr>
          <w:sz w:val="24"/>
        </w:rPr>
        <w:t>рублей» заменить словами «составляет194981,25рубля», слова «2021 год – 97638,00рублей» заменить словами «2021 год – 13</w:t>
      </w:r>
      <w:r>
        <w:rPr>
          <w:sz w:val="24"/>
        </w:rPr>
        <w:t xml:space="preserve">0958,00 рублей»; </w:t>
      </w:r>
    </w:p>
    <w:p w:rsidR="00F22024" w:rsidRDefault="00E77E53" w:rsidP="00D102BB">
      <w:pPr>
        <w:ind w:firstLine="689"/>
        <w:jc w:val="both"/>
        <w:rPr>
          <w:sz w:val="24"/>
        </w:rPr>
      </w:pPr>
      <w:r>
        <w:rPr>
          <w:sz w:val="24"/>
        </w:rPr>
        <w:t>1.3. в разделе «Объем бюджетных ассигнований подпрограммы» паспорта подпрограммы слова «составляет 161661,25 рубля» заменить словами «составляет 194981,25 рубля»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лова «2021 год –97638,00рублей» заменить словами «2021 год – 130958,00 рубл</w:t>
      </w:r>
      <w:r>
        <w:rPr>
          <w:sz w:val="24"/>
        </w:rPr>
        <w:t>ей»;</w:t>
      </w:r>
    </w:p>
    <w:p w:rsidR="00F22024" w:rsidRDefault="00E77E53" w:rsidP="00D102BB">
      <w:pPr>
        <w:ind w:firstLine="689"/>
        <w:jc w:val="both"/>
        <w:rPr>
          <w:sz w:val="24"/>
        </w:rPr>
      </w:pPr>
      <w:r>
        <w:rPr>
          <w:sz w:val="24"/>
        </w:rPr>
        <w:t>1.4. в пункте V«Обоснование объема финансовых ресурсов, необходимых для реализации муниципальной программы» паспорта подпрограммы слова «составляет 161661,25 рублей» заменить словами « 194981,25 рублей»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лова «2021 год – 97638,00рублей» заменить </w:t>
      </w:r>
      <w:r>
        <w:rPr>
          <w:sz w:val="24"/>
        </w:rPr>
        <w:t>словами «2021 год – 130958,00 рублей»;</w:t>
      </w:r>
    </w:p>
    <w:p w:rsidR="00F22024" w:rsidRDefault="00E77E53" w:rsidP="00D102BB">
      <w:pPr>
        <w:spacing w:line="100" w:lineRule="atLeast"/>
        <w:ind w:firstLine="689"/>
        <w:jc w:val="both"/>
        <w:rPr>
          <w:sz w:val="24"/>
        </w:rPr>
      </w:pPr>
      <w:r>
        <w:rPr>
          <w:sz w:val="24"/>
        </w:rPr>
        <w:lastRenderedPageBreak/>
        <w:t>1.5. приложения №2, 3 к муниципальной программе «Развитие муниципальной службы в Нижнереутчанском</w:t>
      </w:r>
      <w:r w:rsidR="00D102BB">
        <w:rPr>
          <w:sz w:val="24"/>
        </w:rPr>
        <w:t xml:space="preserve"> </w:t>
      </w:r>
      <w:r>
        <w:rPr>
          <w:sz w:val="24"/>
        </w:rPr>
        <w:t>сельсовете Медвенского района Курской области</w:t>
      </w:r>
      <w:r w:rsidR="00D102BB">
        <w:rPr>
          <w:sz w:val="24"/>
        </w:rPr>
        <w:t xml:space="preserve"> </w:t>
      </w:r>
      <w:r>
        <w:rPr>
          <w:sz w:val="24"/>
        </w:rPr>
        <w:t>на 2020-2022 годы</w:t>
      </w:r>
      <w:proofErr w:type="gramStart"/>
      <w:r>
        <w:rPr>
          <w:sz w:val="24"/>
        </w:rPr>
        <w:t>»и</w:t>
      </w:r>
      <w:proofErr w:type="gramEnd"/>
      <w:r>
        <w:rPr>
          <w:sz w:val="24"/>
        </w:rPr>
        <w:t>зложить в новой редакции.</w:t>
      </w:r>
    </w:p>
    <w:p w:rsidR="00F22024" w:rsidRDefault="00E77E53" w:rsidP="00D102BB">
      <w:pPr>
        <w:ind w:firstLine="689"/>
        <w:jc w:val="both"/>
        <w:rPr>
          <w:sz w:val="24"/>
        </w:rPr>
      </w:pPr>
      <w:r>
        <w:rPr>
          <w:sz w:val="24"/>
        </w:rPr>
        <w:t>2. Начальнику отдела бюджетног</w:t>
      </w:r>
      <w:r>
        <w:rPr>
          <w:sz w:val="24"/>
        </w:rPr>
        <w:t>о учета и отчетности Администрации Нижнереутчанского сельсовета Медвенского района Курской области при уточнении бюджета Нижнереутчанского сельсовета Медвенского района Курской области на 2021 год и плановый период 2022-2023 годов предусматривать ассигнова</w:t>
      </w:r>
      <w:r>
        <w:rPr>
          <w:sz w:val="24"/>
        </w:rPr>
        <w:t>ния на реализацию Программы.</w:t>
      </w:r>
    </w:p>
    <w:p w:rsidR="00F22024" w:rsidRDefault="00E77E53" w:rsidP="00D102BB">
      <w:pPr>
        <w:ind w:right="-115" w:firstLine="689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настоящим постановлением оставляю за собой.</w:t>
      </w:r>
    </w:p>
    <w:p w:rsidR="00F22024" w:rsidRDefault="00E77E53" w:rsidP="00D102BB">
      <w:pPr>
        <w:ind w:firstLine="689"/>
        <w:jc w:val="both"/>
        <w:rPr>
          <w:sz w:val="24"/>
        </w:rPr>
      </w:pPr>
      <w:r>
        <w:rPr>
          <w:sz w:val="24"/>
        </w:rPr>
        <w:t>4.Настоящее постановление вступает в силу со дня его подписания, и подлежит размещению на официальном сайте Администрации Нижнереутчанского сельсовета Медвенског</w:t>
      </w:r>
      <w:r>
        <w:rPr>
          <w:sz w:val="24"/>
        </w:rPr>
        <w:t>о района Курской области в сети «Интернет».</w:t>
      </w:r>
    </w:p>
    <w:p w:rsidR="00F22024" w:rsidRDefault="00F22024" w:rsidP="00E77E53">
      <w:pPr>
        <w:jc w:val="both"/>
        <w:rPr>
          <w:rFonts w:ascii="Times New Roman" w:hAnsi="Times New Roman"/>
          <w:sz w:val="28"/>
        </w:rPr>
      </w:pPr>
    </w:p>
    <w:p w:rsidR="00F22024" w:rsidRDefault="00F22024" w:rsidP="00E77E53">
      <w:pPr>
        <w:jc w:val="both"/>
        <w:rPr>
          <w:rFonts w:ascii="Times New Roman" w:hAnsi="Times New Roman"/>
          <w:sz w:val="28"/>
        </w:rPr>
      </w:pPr>
    </w:p>
    <w:p w:rsidR="00F22024" w:rsidRDefault="00F22024" w:rsidP="00E77E53">
      <w:pPr>
        <w:jc w:val="both"/>
        <w:rPr>
          <w:rFonts w:ascii="Times New Roman" w:hAnsi="Times New Roman"/>
          <w:sz w:val="28"/>
        </w:rPr>
      </w:pPr>
    </w:p>
    <w:p w:rsidR="00F22024" w:rsidRDefault="00E77E53" w:rsidP="00E77E53">
      <w:pPr>
        <w:jc w:val="both"/>
        <w:rPr>
          <w:sz w:val="24"/>
        </w:rPr>
      </w:pPr>
      <w:r>
        <w:rPr>
          <w:sz w:val="24"/>
        </w:rPr>
        <w:t xml:space="preserve">Глава Нижнереутчанского сельсовета                                             П.В.Тришин </w:t>
      </w:r>
    </w:p>
    <w:p w:rsidR="00E77E53" w:rsidRDefault="00E77E53" w:rsidP="00E77E53">
      <w:pPr>
        <w:jc w:val="both"/>
        <w:rPr>
          <w:rFonts w:ascii="Times New Roman" w:hAnsi="Times New Roman"/>
          <w:b/>
          <w:sz w:val="28"/>
        </w:rPr>
      </w:pPr>
    </w:p>
    <w:p w:rsidR="00F22024" w:rsidRDefault="00F22024">
      <w:pPr>
        <w:sectPr w:rsidR="00F22024" w:rsidSect="00D102BB">
          <w:pgSz w:w="11906" w:h="16838"/>
          <w:pgMar w:top="1134" w:right="851" w:bottom="1134" w:left="1531" w:header="720" w:footer="720" w:gutter="0"/>
          <w:cols w:space="720"/>
        </w:sectPr>
      </w:pPr>
    </w:p>
    <w:p w:rsidR="00F22024" w:rsidRDefault="00E77E53">
      <w:pPr>
        <w:spacing w:line="100" w:lineRule="atLeast"/>
        <w:jc w:val="right"/>
        <w:rPr>
          <w:sz w:val="24"/>
        </w:rPr>
      </w:pPr>
      <w:r>
        <w:rPr>
          <w:sz w:val="24"/>
        </w:rPr>
        <w:t>Приложение 2</w:t>
      </w:r>
    </w:p>
    <w:p w:rsidR="00F22024" w:rsidRDefault="00E77E53">
      <w:pPr>
        <w:jc w:val="right"/>
        <w:rPr>
          <w:sz w:val="24"/>
        </w:rPr>
      </w:pPr>
      <w:r>
        <w:rPr>
          <w:sz w:val="24"/>
        </w:rPr>
        <w:t>к муниципальной подпрограмме</w:t>
      </w:r>
    </w:p>
    <w:p w:rsidR="00F22024" w:rsidRDefault="00E77E53">
      <w:pPr>
        <w:jc w:val="right"/>
        <w:rPr>
          <w:sz w:val="24"/>
        </w:rPr>
      </w:pPr>
      <w:r>
        <w:rPr>
          <w:sz w:val="24"/>
        </w:rPr>
        <w:t>«Реализация мероприятий, направленных</w:t>
      </w:r>
    </w:p>
    <w:p w:rsidR="00F22024" w:rsidRDefault="00E77E53">
      <w:pPr>
        <w:jc w:val="right"/>
        <w:rPr>
          <w:sz w:val="24"/>
        </w:rPr>
      </w:pPr>
      <w:r>
        <w:rPr>
          <w:sz w:val="24"/>
        </w:rPr>
        <w:t xml:space="preserve"> на развитие муниципа</w:t>
      </w:r>
      <w:r>
        <w:rPr>
          <w:sz w:val="24"/>
        </w:rPr>
        <w:t>льной службы»</w:t>
      </w:r>
    </w:p>
    <w:p w:rsidR="00F22024" w:rsidRDefault="00F22024">
      <w:pPr>
        <w:jc w:val="right"/>
        <w:rPr>
          <w:sz w:val="24"/>
        </w:rPr>
      </w:pPr>
    </w:p>
    <w:p w:rsidR="00F22024" w:rsidRDefault="00F22024">
      <w:pPr>
        <w:jc w:val="right"/>
        <w:rPr>
          <w:sz w:val="24"/>
        </w:rPr>
      </w:pPr>
    </w:p>
    <w:p w:rsidR="00F22024" w:rsidRDefault="00F22024">
      <w:pPr>
        <w:jc w:val="right"/>
        <w:rPr>
          <w:sz w:val="24"/>
        </w:rPr>
      </w:pPr>
    </w:p>
    <w:p w:rsidR="00F22024" w:rsidRDefault="00E77E53">
      <w:pPr>
        <w:pStyle w:val="10"/>
        <w:spacing w:before="0" w:after="0"/>
        <w:jc w:val="center"/>
        <w:rPr>
          <w:rStyle w:val="afa"/>
          <w:rFonts w:ascii="Arial" w:hAnsi="Arial"/>
          <w:i w:val="0"/>
        </w:rPr>
      </w:pPr>
      <w:r>
        <w:rPr>
          <w:rStyle w:val="afa"/>
          <w:rFonts w:ascii="Arial" w:hAnsi="Arial"/>
          <w:i w:val="0"/>
        </w:rPr>
        <w:t>Ресурсное обеспечение</w:t>
      </w:r>
    </w:p>
    <w:p w:rsidR="00F22024" w:rsidRDefault="00E77E53">
      <w:pPr>
        <w:pStyle w:val="10"/>
        <w:spacing w:before="0" w:after="0"/>
        <w:jc w:val="center"/>
        <w:rPr>
          <w:rStyle w:val="afa"/>
          <w:rFonts w:ascii="Arial" w:hAnsi="Arial"/>
          <w:i w:val="0"/>
        </w:rPr>
      </w:pPr>
      <w:r>
        <w:rPr>
          <w:rStyle w:val="afa"/>
          <w:rFonts w:ascii="Arial" w:hAnsi="Arial"/>
          <w:i w:val="0"/>
        </w:rPr>
        <w:t>на реализацию муниципальной подпрограммы "Реализация мероприятий, направленных на развитие муниципальной службы»</w:t>
      </w:r>
    </w:p>
    <w:p w:rsidR="00F22024" w:rsidRDefault="00F22024">
      <w:pPr>
        <w:spacing w:line="216" w:lineRule="exact"/>
        <w:ind w:left="10"/>
        <w:jc w:val="center"/>
        <w:rPr>
          <w:sz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7"/>
        <w:gridCol w:w="2180"/>
        <w:gridCol w:w="1701"/>
        <w:gridCol w:w="851"/>
        <w:gridCol w:w="850"/>
        <w:gridCol w:w="1559"/>
        <w:gridCol w:w="851"/>
        <w:gridCol w:w="1276"/>
        <w:gridCol w:w="1275"/>
        <w:gridCol w:w="1134"/>
        <w:gridCol w:w="1134"/>
        <w:gridCol w:w="1134"/>
      </w:tblGrid>
      <w:tr w:rsidR="00F22024" w:rsidTr="00E77E53">
        <w:trPr>
          <w:trHeight w:hRule="exact" w:val="624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Статус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spacing w:line="216" w:lineRule="exact"/>
              <w:rPr>
                <w:spacing w:val="-3"/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муниципальной программы, подпрограммы муниципальной программы, </w:t>
            </w:r>
            <w:r>
              <w:rPr>
                <w:spacing w:val="-3"/>
                <w:sz w:val="24"/>
              </w:rPr>
              <w:t xml:space="preserve">ведомственной </w:t>
            </w:r>
            <w:r>
              <w:rPr>
                <w:spacing w:val="-3"/>
                <w:sz w:val="24"/>
              </w:rPr>
              <w:t>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spacing w:line="221" w:lineRule="exact"/>
              <w:ind w:right="20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Код бюджетной классификации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spacing w:line="216" w:lineRule="exact"/>
              <w:ind w:right="106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Расходы (рублей), годы</w:t>
            </w:r>
          </w:p>
        </w:tc>
      </w:tr>
      <w:tr w:rsidR="00F22024" w:rsidTr="00E77E53">
        <w:trPr>
          <w:trHeight w:hRule="exact" w:val="1334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F22024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F2202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F2202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rPr>
                <w:spacing w:val="3"/>
                <w:sz w:val="24"/>
              </w:rPr>
            </w:pPr>
            <w:proofErr w:type="spellStart"/>
            <w:r>
              <w:rPr>
                <w:spacing w:val="3"/>
                <w:sz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ind w:left="274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ind w:left="53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ind w:left="29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ind w:left="7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F22024">
            <w:pPr>
              <w:ind w:left="77"/>
              <w:rPr>
                <w:spacing w:val="-5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F22024">
            <w:pPr>
              <w:ind w:left="77"/>
              <w:rPr>
                <w:spacing w:val="-5"/>
                <w:sz w:val="24"/>
              </w:rPr>
            </w:pPr>
          </w:p>
        </w:tc>
      </w:tr>
      <w:tr w:rsidR="00F22024" w:rsidTr="00E77E53">
        <w:trPr>
          <w:trHeight w:hRule="exact" w:val="142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spacing w:line="216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Муниципальная подпрограмма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rPr>
                <w:sz w:val="24"/>
              </w:rPr>
            </w:pPr>
            <w:r>
              <w:rPr>
                <w:sz w:val="24"/>
              </w:rPr>
              <w:t xml:space="preserve">Развитие мероприятий, направленных </w:t>
            </w:r>
            <w:r>
              <w:rPr>
                <w:sz w:val="24"/>
              </w:rPr>
              <w:t>на 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ind w:left="355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64023,25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rPr>
                <w:sz w:val="24"/>
              </w:rPr>
            </w:pPr>
            <w:r>
              <w:rPr>
                <w:sz w:val="24"/>
              </w:rPr>
              <w:t>130958,00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F22024" w:rsidTr="00E77E53">
        <w:trPr>
          <w:trHeight w:hRule="exact" w:val="142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Основное мероприятие 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spacing w:line="221" w:lineRule="exact"/>
              <w:ind w:right="25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Повышение квалификации муниципальных </w:t>
            </w:r>
            <w:r>
              <w:rPr>
                <w:spacing w:val="-6"/>
                <w:sz w:val="24"/>
              </w:rPr>
              <w:t>служащих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rPr>
                <w:sz w:val="24"/>
              </w:rPr>
            </w:pPr>
            <w:r>
              <w:rPr>
                <w:sz w:val="24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spacing w:line="216" w:lineRule="exact"/>
              <w:ind w:left="29" w:right="19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jc w:val="center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09101C1437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rPr>
                <w:sz w:val="24"/>
              </w:rPr>
            </w:pPr>
            <w:r>
              <w:rPr>
                <w:sz w:val="24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F22024" w:rsidTr="00E77E53">
        <w:trPr>
          <w:trHeight w:hRule="exact" w:val="210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Основное мероприятие 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spacing w:line="216" w:lineRule="exact"/>
              <w:rPr>
                <w:spacing w:val="-4"/>
                <w:sz w:val="24"/>
              </w:rPr>
            </w:pPr>
            <w:r>
              <w:rPr>
                <w:spacing w:val="-3"/>
                <w:sz w:val="24"/>
              </w:rPr>
              <w:t xml:space="preserve">Правовое регулирование </w:t>
            </w:r>
            <w:proofErr w:type="gramStart"/>
            <w:r>
              <w:rPr>
                <w:spacing w:val="-3"/>
                <w:sz w:val="24"/>
              </w:rPr>
              <w:t>оценки деятельности органов местного самоуправления Администрации</w:t>
            </w:r>
            <w:proofErr w:type="gramEnd"/>
            <w:r>
              <w:rPr>
                <w:spacing w:val="-3"/>
                <w:sz w:val="24"/>
              </w:rPr>
              <w:t xml:space="preserve"> Нижнереутчанского сельсовета и обеспечение </w:t>
            </w:r>
            <w:r>
              <w:rPr>
                <w:spacing w:val="-4"/>
                <w:sz w:val="24"/>
              </w:rPr>
              <w:t>прозрачности, доступности и гласности в сфере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spacing w:line="216" w:lineRule="exact"/>
              <w:ind w:right="398"/>
              <w:rPr>
                <w:sz w:val="24"/>
              </w:rPr>
            </w:pPr>
            <w:r>
              <w:rPr>
                <w:sz w:val="24"/>
              </w:rPr>
              <w:t>Администрация Нижнереутчанского сельсовета  Медвенского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22024" w:rsidTr="00E77E53">
        <w:trPr>
          <w:trHeight w:hRule="exact" w:val="261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Основное мероприятие 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spacing w:line="216" w:lineRule="exact"/>
              <w:rPr>
                <w:sz w:val="24"/>
              </w:rPr>
            </w:pPr>
            <w:r>
              <w:rPr>
                <w:sz w:val="24"/>
              </w:rPr>
              <w:t xml:space="preserve">мероприятия, проводимые с целью определения рисков развития заболеваний, раннего выявления имеющихся заболеваний, в том числе препятствующих </w:t>
            </w:r>
            <w:r>
              <w:rPr>
                <w:sz w:val="24"/>
              </w:rPr>
              <w:t>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органах местного самоуправления Администрации Нижнереутчанского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spacing w:line="216" w:lineRule="exact"/>
              <w:ind w:right="398" w:firstLine="34"/>
              <w:rPr>
                <w:sz w:val="24"/>
              </w:rPr>
            </w:pPr>
            <w:r>
              <w:rPr>
                <w:sz w:val="24"/>
              </w:rPr>
              <w:t>Администрация Нижне</w:t>
            </w:r>
            <w:r>
              <w:rPr>
                <w:sz w:val="24"/>
              </w:rPr>
              <w:t>реутчанского сельсовета Медвенского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F2202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F2202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F22024">
            <w:pPr>
              <w:ind w:left="31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F2202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F22024">
            <w:pPr>
              <w:ind w:left="9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F22024">
            <w:pPr>
              <w:ind w:left="98"/>
              <w:jc w:val="center"/>
              <w:rPr>
                <w:sz w:val="24"/>
              </w:rPr>
            </w:pPr>
          </w:p>
        </w:tc>
      </w:tr>
      <w:tr w:rsidR="00F22024" w:rsidTr="00E77E53">
        <w:trPr>
          <w:trHeight w:hRule="exact" w:val="937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Основное мероприятие 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spacing w:line="216" w:lineRule="exact"/>
              <w:rPr>
                <w:sz w:val="24"/>
              </w:rPr>
            </w:pPr>
            <w:r>
              <w:rPr>
                <w:sz w:val="24"/>
              </w:rPr>
              <w:t xml:space="preserve">Обеспечение материально-техническими ресурсами и информационно-коммуникационное сопровождение рабочих мест муниципальной службы Администрации Нижнереутчанского </w:t>
            </w:r>
          </w:p>
          <w:p w:rsidR="00F22024" w:rsidRDefault="00E77E53">
            <w:pPr>
              <w:spacing w:line="216" w:lineRule="exact"/>
              <w:rPr>
                <w:sz w:val="24"/>
              </w:rPr>
            </w:pPr>
            <w:r>
              <w:rPr>
                <w:sz w:val="24"/>
              </w:rPr>
              <w:t>сельсовета;</w:t>
            </w:r>
          </w:p>
          <w:p w:rsidR="00F22024" w:rsidRDefault="00E77E53">
            <w:pPr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обеспечение коммунальными услугами Администрации Нижнереутчанского сельсовета;</w:t>
            </w:r>
          </w:p>
          <w:p w:rsidR="00F22024" w:rsidRDefault="00E77E53">
            <w:pPr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Мероприятия по ремонту, обслуживанию и содержанию (бензин) автотранспортных средств  обеспечения деятельности муниципальных служащих, замещающих должности муниципальной службы в</w:t>
            </w:r>
            <w:r>
              <w:rPr>
                <w:sz w:val="24"/>
              </w:rPr>
              <w:t xml:space="preserve"> органах местного самоуправления Администрации Нижнереутчанского сельсовета Медвенского района Курской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22024" w:rsidRDefault="00E77E53">
            <w:pPr>
              <w:spacing w:line="216" w:lineRule="exact"/>
              <w:ind w:right="398" w:firstLine="34"/>
              <w:rPr>
                <w:sz w:val="24"/>
              </w:rPr>
            </w:pPr>
            <w:r>
              <w:rPr>
                <w:sz w:val="24"/>
              </w:rPr>
              <w:t>Администрация Нижнереутчанского сельсовета  Медвенского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spacing w:line="216" w:lineRule="exact"/>
              <w:ind w:left="29" w:right="19"/>
              <w:jc w:val="center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jc w:val="center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09101C1437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64023,25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pStyle w:val="a6"/>
              <w:rPr>
                <w:sz w:val="24"/>
              </w:rPr>
            </w:pPr>
            <w:r>
              <w:rPr>
                <w:sz w:val="24"/>
              </w:rPr>
              <w:t>129158,00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22024" w:rsidRDefault="00E77E53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F22024" w:rsidRDefault="00F22024">
      <w:pPr>
        <w:jc w:val="right"/>
        <w:rPr>
          <w:sz w:val="24"/>
        </w:rPr>
      </w:pPr>
    </w:p>
    <w:p w:rsidR="00F22024" w:rsidRDefault="00F22024">
      <w:pPr>
        <w:jc w:val="right"/>
        <w:rPr>
          <w:sz w:val="24"/>
        </w:rPr>
      </w:pPr>
    </w:p>
    <w:p w:rsidR="00F22024" w:rsidRDefault="00E77E53">
      <w:pPr>
        <w:jc w:val="right"/>
        <w:rPr>
          <w:sz w:val="24"/>
        </w:rPr>
      </w:pPr>
      <w:r>
        <w:rPr>
          <w:sz w:val="24"/>
        </w:rPr>
        <w:t>Приложение №3</w:t>
      </w:r>
    </w:p>
    <w:p w:rsidR="00F22024" w:rsidRDefault="00E77E53">
      <w:pPr>
        <w:jc w:val="right"/>
        <w:rPr>
          <w:sz w:val="24"/>
        </w:rPr>
      </w:pPr>
      <w:r>
        <w:rPr>
          <w:sz w:val="24"/>
        </w:rPr>
        <w:t xml:space="preserve">к </w:t>
      </w:r>
      <w:r>
        <w:rPr>
          <w:sz w:val="24"/>
        </w:rPr>
        <w:t>муниципальной подпрограмме</w:t>
      </w:r>
    </w:p>
    <w:p w:rsidR="00F22024" w:rsidRDefault="00E77E53">
      <w:pPr>
        <w:jc w:val="right"/>
        <w:rPr>
          <w:sz w:val="24"/>
        </w:rPr>
      </w:pPr>
      <w:r>
        <w:rPr>
          <w:sz w:val="24"/>
        </w:rPr>
        <w:t>«Реализация мероприятий, направленных</w:t>
      </w:r>
    </w:p>
    <w:p w:rsidR="00F22024" w:rsidRDefault="00E77E53">
      <w:pPr>
        <w:jc w:val="right"/>
        <w:rPr>
          <w:sz w:val="24"/>
        </w:rPr>
      </w:pPr>
      <w:r>
        <w:rPr>
          <w:sz w:val="24"/>
        </w:rPr>
        <w:t>на развитие муниципальной службы»</w:t>
      </w:r>
    </w:p>
    <w:p w:rsidR="00F22024" w:rsidRDefault="00F22024">
      <w:pPr>
        <w:jc w:val="right"/>
        <w:rPr>
          <w:sz w:val="24"/>
        </w:rPr>
      </w:pPr>
    </w:p>
    <w:p w:rsidR="00F22024" w:rsidRDefault="00F22024">
      <w:pPr>
        <w:jc w:val="right"/>
        <w:rPr>
          <w:sz w:val="24"/>
        </w:rPr>
      </w:pPr>
    </w:p>
    <w:p w:rsidR="00F22024" w:rsidRDefault="00F22024">
      <w:pPr>
        <w:jc w:val="right"/>
        <w:rPr>
          <w:sz w:val="24"/>
        </w:rPr>
      </w:pPr>
    </w:p>
    <w:p w:rsidR="00F22024" w:rsidRDefault="00E77E53">
      <w:pPr>
        <w:jc w:val="center"/>
        <w:rPr>
          <w:b/>
          <w:sz w:val="32"/>
        </w:rPr>
      </w:pPr>
      <w:r>
        <w:rPr>
          <w:b/>
          <w:sz w:val="32"/>
        </w:rPr>
        <w:t>Перечень</w:t>
      </w:r>
    </w:p>
    <w:p w:rsidR="00F22024" w:rsidRDefault="00E77E53">
      <w:pPr>
        <w:jc w:val="center"/>
        <w:rPr>
          <w:sz w:val="32"/>
        </w:rPr>
      </w:pPr>
      <w:r>
        <w:rPr>
          <w:b/>
          <w:sz w:val="32"/>
        </w:rPr>
        <w:t>мероприятий муниципальной подпрограммы «Реализация мероприятий, направленных на развитие муниципальной службы»</w:t>
      </w:r>
    </w:p>
    <w:p w:rsidR="00F22024" w:rsidRDefault="00F22024">
      <w:pPr>
        <w:jc w:val="center"/>
      </w:pPr>
    </w:p>
    <w:tbl>
      <w:tblPr>
        <w:tblW w:w="154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2"/>
        <w:gridCol w:w="2433"/>
        <w:gridCol w:w="1182"/>
        <w:gridCol w:w="1507"/>
        <w:gridCol w:w="1134"/>
        <w:gridCol w:w="992"/>
        <w:gridCol w:w="142"/>
        <w:gridCol w:w="242"/>
        <w:gridCol w:w="892"/>
        <w:gridCol w:w="281"/>
        <w:gridCol w:w="853"/>
        <w:gridCol w:w="38"/>
        <w:gridCol w:w="103"/>
        <w:gridCol w:w="788"/>
        <w:gridCol w:w="346"/>
        <w:gridCol w:w="700"/>
        <w:gridCol w:w="151"/>
        <w:gridCol w:w="713"/>
        <w:gridCol w:w="137"/>
        <w:gridCol w:w="606"/>
        <w:gridCol w:w="245"/>
        <w:gridCol w:w="1529"/>
      </w:tblGrid>
      <w:tr w:rsidR="00F22024" w:rsidTr="00E77E53">
        <w:tc>
          <w:tcPr>
            <w:tcW w:w="4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/>
              </w:rPr>
              <w:t>п</w:t>
            </w:r>
            <w:proofErr w:type="spellEnd"/>
            <w:proofErr w:type="gram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п</w:t>
            </w:r>
            <w:proofErr w:type="spellEnd"/>
          </w:p>
        </w:tc>
        <w:tc>
          <w:tcPr>
            <w:tcW w:w="24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Наименование, цели, задачи,</w:t>
            </w:r>
            <w:r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11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Сроки выполнения мероприятия</w:t>
            </w:r>
          </w:p>
        </w:tc>
        <w:tc>
          <w:tcPr>
            <w:tcW w:w="15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Исполнители мероприятий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Направление расходов</w:t>
            </w:r>
          </w:p>
        </w:tc>
        <w:tc>
          <w:tcPr>
            <w:tcW w:w="1376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финансирования</w:t>
            </w:r>
          </w:p>
        </w:tc>
        <w:tc>
          <w:tcPr>
            <w:tcW w:w="5608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Объемы финансирования (в </w:t>
            </w:r>
            <w:proofErr w:type="spellStart"/>
            <w:r>
              <w:rPr>
                <w:rFonts w:ascii="Arial" w:hAnsi="Arial"/>
              </w:rPr>
              <w:t>руб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Ожидаемый результат (в натуральном выражении - целевые значения)</w:t>
            </w:r>
          </w:p>
        </w:tc>
      </w:tr>
      <w:tr w:rsidR="00F22024" w:rsidTr="00E77E53">
        <w:tc>
          <w:tcPr>
            <w:tcW w:w="4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/>
        </w:tc>
        <w:tc>
          <w:tcPr>
            <w:tcW w:w="24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/>
        </w:tc>
        <w:tc>
          <w:tcPr>
            <w:tcW w:w="11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/>
        </w:tc>
        <w:tc>
          <w:tcPr>
            <w:tcW w:w="15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/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/>
        </w:tc>
        <w:tc>
          <w:tcPr>
            <w:tcW w:w="1376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/>
        </w:tc>
        <w:tc>
          <w:tcPr>
            <w:tcW w:w="1173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4435" w:type="dxa"/>
            <w:gridSpan w:val="10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том, числе:</w:t>
            </w:r>
          </w:p>
        </w:tc>
        <w:tc>
          <w:tcPr>
            <w:tcW w:w="177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/>
        </w:tc>
      </w:tr>
      <w:tr w:rsidR="00F22024" w:rsidTr="00E77E53">
        <w:tc>
          <w:tcPr>
            <w:tcW w:w="4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/>
        </w:tc>
        <w:tc>
          <w:tcPr>
            <w:tcW w:w="24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/>
        </w:tc>
        <w:tc>
          <w:tcPr>
            <w:tcW w:w="11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/>
        </w:tc>
        <w:tc>
          <w:tcPr>
            <w:tcW w:w="15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/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/>
        </w:tc>
        <w:tc>
          <w:tcPr>
            <w:tcW w:w="1376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/>
        </w:tc>
        <w:tc>
          <w:tcPr>
            <w:tcW w:w="117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/>
        </w:tc>
        <w:tc>
          <w:tcPr>
            <w:tcW w:w="8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2020 г.</w:t>
            </w:r>
          </w:p>
        </w:tc>
        <w:tc>
          <w:tcPr>
            <w:tcW w:w="8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2021</w:t>
            </w:r>
            <w:r>
              <w:rPr>
                <w:rFonts w:ascii="Arial" w:hAnsi="Arial"/>
              </w:rPr>
              <w:t xml:space="preserve"> г.</w:t>
            </w:r>
          </w:p>
        </w:tc>
        <w:tc>
          <w:tcPr>
            <w:tcW w:w="10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2022 г.</w:t>
            </w:r>
          </w:p>
        </w:tc>
        <w:tc>
          <w:tcPr>
            <w:tcW w:w="8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>
            <w:pPr>
              <w:pStyle w:val="af6"/>
              <w:rPr>
                <w:rFonts w:ascii="Arial" w:hAnsi="Arial"/>
              </w:rPr>
            </w:pPr>
          </w:p>
        </w:tc>
        <w:tc>
          <w:tcPr>
            <w:tcW w:w="7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>
            <w:pPr>
              <w:pStyle w:val="af6"/>
              <w:rPr>
                <w:rFonts w:ascii="Arial" w:hAnsi="Arial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/>
        </w:tc>
      </w:tr>
      <w:tr w:rsidR="00F22024" w:rsidTr="00E77E53"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37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8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8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7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</w:tr>
      <w:tr w:rsidR="00F22024" w:rsidTr="00E77E53">
        <w:tc>
          <w:tcPr>
            <w:tcW w:w="15476" w:type="dxa"/>
            <w:gridSpan w:val="2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Цель программы: «Создание условий для эффективного развития и совершенствования муниципальной службы в Администрации Нижнереутчанского сельсовета Медвенского района»</w:t>
            </w:r>
          </w:p>
        </w:tc>
      </w:tr>
      <w:tr w:rsidR="00F22024" w:rsidTr="00E77E53">
        <w:tc>
          <w:tcPr>
            <w:tcW w:w="15476" w:type="dxa"/>
            <w:gridSpan w:val="2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мероприятие 1. </w:t>
            </w:r>
            <w:r>
              <w:rPr>
                <w:rFonts w:ascii="Arial" w:hAnsi="Arial"/>
              </w:rPr>
              <w:t>Повышение квалификации муниципальных служащих</w:t>
            </w:r>
          </w:p>
        </w:tc>
      </w:tr>
      <w:tr w:rsidR="00F22024" w:rsidTr="00E77E53"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Повышение квалификации</w:t>
            </w: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2020-2022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расходы</w:t>
            </w:r>
          </w:p>
        </w:tc>
        <w:tc>
          <w:tcPr>
            <w:tcW w:w="137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 Нижнереутчанского сельсовета</w:t>
            </w:r>
          </w:p>
        </w:tc>
        <w:tc>
          <w:tcPr>
            <w:tcW w:w="11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024" w:rsidRDefault="00E77E53">
            <w:pPr>
              <w:pStyle w:val="af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1800,00</w:t>
            </w:r>
          </w:p>
        </w:tc>
        <w:tc>
          <w:tcPr>
            <w:tcW w:w="8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024" w:rsidRDefault="00E77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024" w:rsidRDefault="00E77E53">
            <w:r>
              <w:rPr>
                <w:sz w:val="24"/>
              </w:rPr>
              <w:t>1800,00</w:t>
            </w:r>
          </w:p>
        </w:tc>
        <w:tc>
          <w:tcPr>
            <w:tcW w:w="10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024" w:rsidRDefault="00F22024">
            <w:pPr>
              <w:jc w:val="center"/>
              <w:rPr>
                <w:sz w:val="24"/>
              </w:rPr>
            </w:pPr>
          </w:p>
          <w:p w:rsidR="00F22024" w:rsidRDefault="00E77E53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F22024" w:rsidRDefault="00F22024">
            <w:pPr>
              <w:jc w:val="center"/>
            </w:pPr>
          </w:p>
        </w:tc>
        <w:tc>
          <w:tcPr>
            <w:tcW w:w="8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024" w:rsidRDefault="00E77E53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7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024" w:rsidRDefault="00E77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Переподготовка и повышение квалификации </w:t>
            </w:r>
            <w:r>
              <w:rPr>
                <w:rFonts w:ascii="Arial" w:hAnsi="Arial"/>
              </w:rPr>
              <w:t>муниципальных служащих</w:t>
            </w:r>
          </w:p>
        </w:tc>
      </w:tr>
      <w:tr w:rsidR="00F22024" w:rsidTr="00E77E53">
        <w:tc>
          <w:tcPr>
            <w:tcW w:w="15476" w:type="dxa"/>
            <w:gridSpan w:val="2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мероприятие</w:t>
            </w:r>
            <w:proofErr w:type="gramStart"/>
            <w:r>
              <w:rPr>
                <w:rFonts w:ascii="Arial" w:hAnsi="Arial"/>
              </w:rPr>
              <w:t>2</w:t>
            </w:r>
            <w:proofErr w:type="gramEnd"/>
            <w:r>
              <w:rPr>
                <w:rFonts w:ascii="Arial" w:hAnsi="Arial"/>
              </w:rPr>
              <w:t xml:space="preserve">. Правовое регулирование </w:t>
            </w:r>
            <w:proofErr w:type="gramStart"/>
            <w:r>
              <w:rPr>
                <w:rFonts w:ascii="Arial" w:hAnsi="Arial"/>
              </w:rPr>
              <w:t>оценки деятельности органов местного самоуправления Администрации</w:t>
            </w:r>
            <w:proofErr w:type="gramEnd"/>
            <w:r>
              <w:rPr>
                <w:rFonts w:ascii="Arial" w:hAnsi="Arial"/>
              </w:rPr>
              <w:t xml:space="preserve"> Нижнереутчанского сельсовета Медвенского района и обеспечение прозрачности, доступности и гласности в сфере местного </w:t>
            </w:r>
            <w:r>
              <w:rPr>
                <w:rFonts w:ascii="Arial" w:hAnsi="Arial"/>
              </w:rPr>
              <w:t>самоуправления</w:t>
            </w:r>
          </w:p>
        </w:tc>
      </w:tr>
      <w:tr w:rsidR="00F22024" w:rsidTr="00E77E53"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Правовое регулирование оценки деятельности органов местного самоуправления</w:t>
            </w: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2020-2022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04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7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7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Повышение доверия населения к  органам местного </w:t>
            </w:r>
          </w:p>
        </w:tc>
      </w:tr>
      <w:tr w:rsidR="00F22024" w:rsidTr="00E77E53">
        <w:tc>
          <w:tcPr>
            <w:tcW w:w="15476" w:type="dxa"/>
            <w:gridSpan w:val="2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z w:val="24"/>
              </w:rPr>
              <w:t>оприятие 3. 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</w:t>
            </w:r>
            <w:r>
              <w:rPr>
                <w:sz w:val="24"/>
              </w:rPr>
              <w:t xml:space="preserve">ья муниципальных служащих </w:t>
            </w:r>
          </w:p>
        </w:tc>
      </w:tr>
      <w:tr w:rsidR="00F22024" w:rsidTr="00E77E53"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Прохождение диспансеризации муниципальными служащими</w:t>
            </w: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2020-2022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9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Сохранение и укрепление физического и психологического здоровья муниципальных служащих</w:t>
            </w:r>
          </w:p>
        </w:tc>
      </w:tr>
      <w:tr w:rsidR="00F22024" w:rsidTr="00E77E53">
        <w:tc>
          <w:tcPr>
            <w:tcW w:w="15476" w:type="dxa"/>
            <w:gridSpan w:val="2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z w:val="24"/>
              </w:rPr>
              <w:t xml:space="preserve"> 4 обеспечение материально-техническими ресурсами и информационно-коммуникационное сопровождение рабочих мест</w:t>
            </w:r>
          </w:p>
        </w:tc>
      </w:tr>
      <w:tr w:rsidR="00F22024" w:rsidTr="00E77E53"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 муниципальной службы;</w:t>
            </w:r>
          </w:p>
          <w:p w:rsidR="00F22024" w:rsidRDefault="00E77E5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приобретению, ремонту и обслуживанию компьютерной техники, оргтехники,</w:t>
            </w:r>
            <w:r>
              <w:rPr>
                <w:sz w:val="24"/>
              </w:rPr>
              <w:t xml:space="preserve">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органах местного самоуправления Администрации Нижнереутчанского сельсовета Медвенского района Курской облас</w:t>
            </w:r>
            <w:r>
              <w:rPr>
                <w:sz w:val="24"/>
              </w:rPr>
              <w:t>ти;</w:t>
            </w:r>
          </w:p>
          <w:p w:rsidR="00F22024" w:rsidRDefault="00E77E5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обустройство и модернизация рабочих мест муниципальных служащих, замещающих должности муниципальной службы в органах местного самоуправления Администрации Нижнереутчанского сельсовета Медвенского района Курской области;</w:t>
            </w:r>
          </w:p>
          <w:p w:rsidR="00F22024" w:rsidRDefault="00E77E5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коммунальными услуга</w:t>
            </w:r>
            <w:r>
              <w:rPr>
                <w:sz w:val="24"/>
              </w:rPr>
              <w:t>ми органов местного самоуправления Администрации Нижнереутчанского сельсовета Медвенского района Курской области;</w:t>
            </w:r>
          </w:p>
          <w:p w:rsidR="00F22024" w:rsidRDefault="00E77E5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доступа к внешним информационным ресурсам и сетям связи, коммуникационным сетям и оплата почтовых расходов, связанных с исполнение</w:t>
            </w:r>
            <w:r>
              <w:rPr>
                <w:sz w:val="24"/>
              </w:rPr>
              <w:t>м должностных обязанностей муниципальными служащими, замещающими должности муниципальной службы в органах местного самоуправления Администрации Нижнереутчанского сельсовета Медвенского района Курской области;</w:t>
            </w:r>
          </w:p>
          <w:p w:rsidR="00F22024" w:rsidRDefault="00E77E5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ремонту, обслуживанию и содержан</w:t>
            </w:r>
            <w:r>
              <w:rPr>
                <w:sz w:val="24"/>
              </w:rPr>
              <w:t>ию (бензин) автотранспортных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обеспечения деятельности муниципальных служащих, замещающих должности муниципальной службы в органах местного самоуправления Администрации Нижнереутчанского сельсовета Медвенского района Курской области.</w:t>
            </w:r>
          </w:p>
          <w:p w:rsidR="00F22024" w:rsidRDefault="00F22024">
            <w:pPr>
              <w:pStyle w:val="18"/>
              <w:rPr>
                <w:rFonts w:ascii="Arial" w:hAnsi="Arial"/>
                <w:sz w:val="24"/>
              </w:rPr>
            </w:pP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2020-2022</w:t>
            </w: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024" w:rsidRDefault="00E77E53">
            <w:pPr>
              <w:pStyle w:val="af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024" w:rsidRDefault="00E77E53">
            <w:pPr>
              <w:pStyle w:val="af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024" w:rsidRDefault="00E77E53" w:rsidP="00E77E53">
            <w:pPr>
              <w:pStyle w:val="af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193181,25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024" w:rsidRDefault="00E77E53" w:rsidP="00E77E53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64023,25</w:t>
            </w:r>
          </w:p>
        </w:tc>
        <w:tc>
          <w:tcPr>
            <w:tcW w:w="12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024" w:rsidRDefault="00E77E53" w:rsidP="00E77E53">
            <w:pPr>
              <w:ind w:left="-55" w:right="-55"/>
              <w:jc w:val="both"/>
              <w:rPr>
                <w:sz w:val="24"/>
              </w:rPr>
            </w:pPr>
            <w:r>
              <w:rPr>
                <w:sz w:val="24"/>
              </w:rPr>
              <w:t>129158,00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024" w:rsidRDefault="00E77E53" w:rsidP="00E77E53">
            <w:pPr>
              <w:jc w:val="both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024" w:rsidRDefault="00E77E53" w:rsidP="00E77E53">
            <w:pPr>
              <w:jc w:val="both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024" w:rsidRDefault="00E77E53" w:rsidP="00E77E53">
            <w:pPr>
              <w:jc w:val="both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Повышение эффективности и результативности муниципальной службы</w:t>
            </w:r>
          </w:p>
        </w:tc>
      </w:tr>
      <w:tr w:rsidR="00F22024" w:rsidTr="00E77E53">
        <w:tc>
          <w:tcPr>
            <w:tcW w:w="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>
            <w:pPr>
              <w:pStyle w:val="af6"/>
              <w:rPr>
                <w:rFonts w:ascii="Arial" w:hAnsi="Arial"/>
              </w:rPr>
            </w:pP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>
            <w:pPr>
              <w:pStyle w:val="af6"/>
              <w:rPr>
                <w:rFonts w:ascii="Arial" w:hAnsi="Arial"/>
              </w:rPr>
            </w:pPr>
          </w:p>
        </w:tc>
        <w:tc>
          <w:tcPr>
            <w:tcW w:w="1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>
            <w:pPr>
              <w:pStyle w:val="af6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>
            <w:pPr>
              <w:pStyle w:val="af6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>
            <w:pPr>
              <w:pStyle w:val="af6"/>
              <w:rPr>
                <w:rFonts w:ascii="Arial" w:hAnsi="Arial"/>
              </w:rPr>
            </w:pP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194981,25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w="12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130958,00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E77E53">
            <w:pPr>
              <w:pStyle w:val="af6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024" w:rsidRDefault="00F22024">
            <w:pPr>
              <w:pStyle w:val="af6"/>
              <w:rPr>
                <w:rFonts w:ascii="Arial" w:hAnsi="Arial"/>
              </w:rPr>
            </w:pPr>
          </w:p>
        </w:tc>
      </w:tr>
    </w:tbl>
    <w:p w:rsidR="00F22024" w:rsidRDefault="00F22024"/>
    <w:p w:rsidR="00F22024" w:rsidRDefault="00F22024">
      <w:pPr>
        <w:pStyle w:val="a3"/>
        <w:jc w:val="right"/>
        <w:rPr>
          <w:rFonts w:ascii="Times New Roman" w:hAnsi="Times New Roman"/>
          <w:sz w:val="28"/>
        </w:rPr>
      </w:pPr>
    </w:p>
    <w:sectPr w:rsidR="00F22024" w:rsidSect="00F22024">
      <w:pgSz w:w="16838" w:h="11906"/>
      <w:pgMar w:top="993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2024"/>
    <w:rsid w:val="00D102BB"/>
    <w:rsid w:val="00E77E53"/>
    <w:rsid w:val="00F2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22024"/>
    <w:rPr>
      <w:rFonts w:ascii="Arial" w:hAnsi="Arial"/>
    </w:rPr>
  </w:style>
  <w:style w:type="paragraph" w:styleId="10">
    <w:name w:val="heading 1"/>
    <w:basedOn w:val="a"/>
    <w:next w:val="a"/>
    <w:link w:val="11"/>
    <w:uiPriority w:val="9"/>
    <w:qFormat/>
    <w:rsid w:val="00F22024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F2202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2202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2202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2202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22024"/>
    <w:rPr>
      <w:rFonts w:ascii="Arial" w:hAnsi="Arial"/>
    </w:rPr>
  </w:style>
  <w:style w:type="paragraph" w:customStyle="1" w:styleId="DefaultParagraphFont0">
    <w:name w:val="Default Paragraph Font_0"/>
    <w:link w:val="DefaultParagraphFont00"/>
    <w:rsid w:val="00F22024"/>
  </w:style>
  <w:style w:type="character" w:customStyle="1" w:styleId="DefaultParagraphFont00">
    <w:name w:val="Default Paragraph Font_0"/>
    <w:link w:val="DefaultParagraphFont0"/>
    <w:rsid w:val="00F22024"/>
  </w:style>
  <w:style w:type="paragraph" w:styleId="21">
    <w:name w:val="toc 2"/>
    <w:next w:val="a"/>
    <w:link w:val="22"/>
    <w:uiPriority w:val="39"/>
    <w:rsid w:val="00F22024"/>
    <w:pPr>
      <w:ind w:left="200"/>
    </w:pPr>
  </w:style>
  <w:style w:type="character" w:customStyle="1" w:styleId="22">
    <w:name w:val="Оглавление 2 Знак"/>
    <w:link w:val="21"/>
    <w:rsid w:val="00F22024"/>
  </w:style>
  <w:style w:type="paragraph" w:styleId="a3">
    <w:name w:val="No Spacing"/>
    <w:link w:val="a4"/>
    <w:rsid w:val="00F22024"/>
    <w:pPr>
      <w:spacing w:line="100" w:lineRule="atLeast"/>
    </w:pPr>
    <w:rPr>
      <w:rFonts w:ascii="Arial" w:hAnsi="Arial"/>
    </w:rPr>
  </w:style>
  <w:style w:type="character" w:customStyle="1" w:styleId="a4">
    <w:name w:val="Без интервала Знак"/>
    <w:link w:val="a3"/>
    <w:rsid w:val="00F22024"/>
    <w:rPr>
      <w:rFonts w:ascii="Arial" w:hAnsi="Arial"/>
    </w:rPr>
  </w:style>
  <w:style w:type="paragraph" w:styleId="41">
    <w:name w:val="toc 4"/>
    <w:next w:val="a"/>
    <w:link w:val="42"/>
    <w:uiPriority w:val="39"/>
    <w:rsid w:val="00F22024"/>
    <w:pPr>
      <w:ind w:left="600"/>
    </w:pPr>
  </w:style>
  <w:style w:type="character" w:customStyle="1" w:styleId="42">
    <w:name w:val="Оглавление 4 Знак"/>
    <w:link w:val="41"/>
    <w:rsid w:val="00F22024"/>
  </w:style>
  <w:style w:type="paragraph" w:styleId="6">
    <w:name w:val="toc 6"/>
    <w:next w:val="a"/>
    <w:link w:val="60"/>
    <w:uiPriority w:val="39"/>
    <w:rsid w:val="00F22024"/>
    <w:pPr>
      <w:ind w:left="1000"/>
    </w:pPr>
  </w:style>
  <w:style w:type="character" w:customStyle="1" w:styleId="60">
    <w:name w:val="Оглавление 6 Знак"/>
    <w:link w:val="6"/>
    <w:rsid w:val="00F22024"/>
  </w:style>
  <w:style w:type="paragraph" w:styleId="7">
    <w:name w:val="toc 7"/>
    <w:next w:val="a"/>
    <w:link w:val="70"/>
    <w:uiPriority w:val="39"/>
    <w:rsid w:val="00F22024"/>
    <w:pPr>
      <w:ind w:left="1200"/>
    </w:pPr>
  </w:style>
  <w:style w:type="character" w:customStyle="1" w:styleId="70">
    <w:name w:val="Оглавление 7 Знак"/>
    <w:link w:val="7"/>
    <w:rsid w:val="00F22024"/>
  </w:style>
  <w:style w:type="paragraph" w:styleId="a5">
    <w:name w:val="List"/>
    <w:basedOn w:val="a6"/>
    <w:link w:val="a7"/>
    <w:rsid w:val="00F22024"/>
  </w:style>
  <w:style w:type="character" w:customStyle="1" w:styleId="a7">
    <w:name w:val="Список Знак"/>
    <w:basedOn w:val="a8"/>
    <w:link w:val="a5"/>
    <w:rsid w:val="00F22024"/>
    <w:rPr>
      <w:rFonts w:ascii="Arial" w:hAnsi="Arial"/>
    </w:rPr>
  </w:style>
  <w:style w:type="paragraph" w:styleId="a9">
    <w:name w:val="List Paragraph"/>
    <w:basedOn w:val="a"/>
    <w:link w:val="aa"/>
    <w:rsid w:val="00F22024"/>
    <w:pPr>
      <w:ind w:left="720"/>
    </w:pPr>
  </w:style>
  <w:style w:type="character" w:customStyle="1" w:styleId="aa">
    <w:name w:val="Абзац списка Знак"/>
    <w:basedOn w:val="1"/>
    <w:link w:val="a9"/>
    <w:rsid w:val="00F22024"/>
  </w:style>
  <w:style w:type="paragraph" w:customStyle="1" w:styleId="ConsPlusNormal">
    <w:name w:val="ConsPlusNormal Знак"/>
    <w:link w:val="ConsPlusNormal0"/>
    <w:rsid w:val="00F22024"/>
    <w:pPr>
      <w:spacing w:line="100" w:lineRule="atLeast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F22024"/>
    <w:rPr>
      <w:rFonts w:ascii="Arial" w:hAnsi="Arial"/>
    </w:rPr>
  </w:style>
  <w:style w:type="character" w:customStyle="1" w:styleId="30">
    <w:name w:val="Заголовок 3 Знак"/>
    <w:link w:val="3"/>
    <w:rsid w:val="00F22024"/>
    <w:rPr>
      <w:rFonts w:ascii="XO Thames" w:hAnsi="XO Thames"/>
      <w:b/>
      <w:i/>
      <w:color w:val="000000"/>
    </w:rPr>
  </w:style>
  <w:style w:type="paragraph" w:customStyle="1" w:styleId="51">
    <w:name w:val="Основной текст (5)"/>
    <w:basedOn w:val="a"/>
    <w:link w:val="52"/>
    <w:rsid w:val="00F22024"/>
    <w:pPr>
      <w:spacing w:after="200" w:line="276" w:lineRule="auto"/>
    </w:pPr>
    <w:rPr>
      <w:rFonts w:ascii="Calibri" w:hAnsi="Calibri"/>
      <w:sz w:val="22"/>
    </w:rPr>
  </w:style>
  <w:style w:type="character" w:customStyle="1" w:styleId="52">
    <w:name w:val="Основной текст (5)"/>
    <w:basedOn w:val="1"/>
    <w:link w:val="51"/>
    <w:rsid w:val="00F22024"/>
    <w:rPr>
      <w:rFonts w:ascii="Calibri" w:hAnsi="Calibri"/>
      <w:sz w:val="22"/>
    </w:rPr>
  </w:style>
  <w:style w:type="paragraph" w:customStyle="1" w:styleId="ab">
    <w:name w:val="Знак Знак Знак Знак"/>
    <w:basedOn w:val="a"/>
    <w:link w:val="ac"/>
    <w:rsid w:val="00F22024"/>
    <w:pPr>
      <w:spacing w:after="160" w:line="240" w:lineRule="exact"/>
    </w:pPr>
    <w:rPr>
      <w:rFonts w:ascii="Verdana" w:hAnsi="Verdana"/>
    </w:rPr>
  </w:style>
  <w:style w:type="character" w:customStyle="1" w:styleId="ac">
    <w:name w:val="Знак Знак Знак Знак"/>
    <w:basedOn w:val="1"/>
    <w:link w:val="ab"/>
    <w:rsid w:val="00F22024"/>
    <w:rPr>
      <w:rFonts w:ascii="Verdana" w:hAnsi="Verdana"/>
    </w:rPr>
  </w:style>
  <w:style w:type="paragraph" w:customStyle="1" w:styleId="12">
    <w:name w:val="Указатель1"/>
    <w:basedOn w:val="a"/>
    <w:link w:val="13"/>
    <w:rsid w:val="00F22024"/>
  </w:style>
  <w:style w:type="character" w:customStyle="1" w:styleId="13">
    <w:name w:val="Указатель1"/>
    <w:basedOn w:val="1"/>
    <w:link w:val="12"/>
    <w:rsid w:val="00F22024"/>
    <w:rPr>
      <w:rFonts w:ascii="Arial" w:hAnsi="Arial"/>
    </w:rPr>
  </w:style>
  <w:style w:type="paragraph" w:customStyle="1" w:styleId="ad">
    <w:name w:val="Заголовок"/>
    <w:basedOn w:val="a"/>
    <w:next w:val="a6"/>
    <w:link w:val="ae"/>
    <w:rsid w:val="00F22024"/>
    <w:pPr>
      <w:keepNext/>
      <w:spacing w:before="240" w:after="120"/>
    </w:pPr>
    <w:rPr>
      <w:sz w:val="28"/>
    </w:rPr>
  </w:style>
  <w:style w:type="character" w:customStyle="1" w:styleId="ae">
    <w:name w:val="Заголовок"/>
    <w:basedOn w:val="1"/>
    <w:link w:val="ad"/>
    <w:rsid w:val="00F22024"/>
    <w:rPr>
      <w:rFonts w:ascii="Arial" w:hAnsi="Arial"/>
      <w:sz w:val="28"/>
    </w:rPr>
  </w:style>
  <w:style w:type="paragraph" w:customStyle="1" w:styleId="wmi-callto">
    <w:name w:val="wmi-callto"/>
    <w:basedOn w:val="14"/>
    <w:link w:val="wmi-callto0"/>
    <w:rsid w:val="00F22024"/>
  </w:style>
  <w:style w:type="character" w:customStyle="1" w:styleId="wmi-callto0">
    <w:name w:val="wmi-callto"/>
    <w:basedOn w:val="a0"/>
    <w:link w:val="wmi-callto"/>
    <w:rsid w:val="00F22024"/>
  </w:style>
  <w:style w:type="paragraph" w:styleId="31">
    <w:name w:val="toc 3"/>
    <w:next w:val="a"/>
    <w:link w:val="32"/>
    <w:uiPriority w:val="39"/>
    <w:rsid w:val="00F22024"/>
    <w:pPr>
      <w:ind w:left="400"/>
    </w:pPr>
  </w:style>
  <w:style w:type="character" w:customStyle="1" w:styleId="32">
    <w:name w:val="Оглавление 3 Знак"/>
    <w:link w:val="31"/>
    <w:rsid w:val="00F22024"/>
  </w:style>
  <w:style w:type="paragraph" w:customStyle="1" w:styleId="af">
    <w:name w:val="Нормальный (таблица)"/>
    <w:basedOn w:val="a"/>
    <w:link w:val="af0"/>
    <w:rsid w:val="00F22024"/>
    <w:pPr>
      <w:spacing w:line="100" w:lineRule="atLeast"/>
      <w:jc w:val="both"/>
    </w:pPr>
    <w:rPr>
      <w:sz w:val="24"/>
    </w:rPr>
  </w:style>
  <w:style w:type="character" w:customStyle="1" w:styleId="af0">
    <w:name w:val="Нормальный (таблица)"/>
    <w:basedOn w:val="1"/>
    <w:link w:val="af"/>
    <w:rsid w:val="00F22024"/>
    <w:rPr>
      <w:rFonts w:ascii="Arial" w:hAnsi="Arial"/>
      <w:sz w:val="24"/>
    </w:rPr>
  </w:style>
  <w:style w:type="character" w:customStyle="1" w:styleId="50">
    <w:name w:val="Заголовок 5 Знак"/>
    <w:link w:val="5"/>
    <w:rsid w:val="00F2202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F22024"/>
    <w:rPr>
      <w:rFonts w:ascii="Cambria" w:hAnsi="Cambria"/>
      <w:b/>
      <w:sz w:val="32"/>
    </w:rPr>
  </w:style>
  <w:style w:type="paragraph" w:customStyle="1" w:styleId="15">
    <w:name w:val="Гиперссылка1"/>
    <w:link w:val="af1"/>
    <w:rsid w:val="00F22024"/>
    <w:rPr>
      <w:color w:val="0000FF"/>
      <w:u w:val="single"/>
    </w:rPr>
  </w:style>
  <w:style w:type="character" w:styleId="af1">
    <w:name w:val="Hyperlink"/>
    <w:link w:val="15"/>
    <w:rsid w:val="00F22024"/>
    <w:rPr>
      <w:color w:val="0000FF"/>
      <w:u w:val="single"/>
    </w:rPr>
  </w:style>
  <w:style w:type="paragraph" w:customStyle="1" w:styleId="Footnote">
    <w:name w:val="Footnote"/>
    <w:link w:val="Footnote0"/>
    <w:rsid w:val="00F2202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F22024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22024"/>
    <w:rPr>
      <w:rFonts w:ascii="XO Thames" w:hAnsi="XO Thames"/>
      <w:b/>
    </w:rPr>
  </w:style>
  <w:style w:type="character" w:customStyle="1" w:styleId="17">
    <w:name w:val="Оглавление 1 Знак"/>
    <w:link w:val="16"/>
    <w:rsid w:val="00F2202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2202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22024"/>
    <w:rPr>
      <w:rFonts w:ascii="XO Thames" w:hAnsi="XO Thames"/>
      <w:sz w:val="20"/>
    </w:rPr>
  </w:style>
  <w:style w:type="paragraph" w:styleId="af2">
    <w:name w:val="Normal (Web)"/>
    <w:basedOn w:val="a"/>
    <w:link w:val="af3"/>
    <w:rsid w:val="00F22024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sid w:val="00F2202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F22024"/>
    <w:pPr>
      <w:ind w:left="1600"/>
    </w:pPr>
  </w:style>
  <w:style w:type="character" w:customStyle="1" w:styleId="90">
    <w:name w:val="Оглавление 9 Знак"/>
    <w:link w:val="9"/>
    <w:rsid w:val="00F22024"/>
  </w:style>
  <w:style w:type="paragraph" w:styleId="8">
    <w:name w:val="toc 8"/>
    <w:next w:val="a"/>
    <w:link w:val="80"/>
    <w:uiPriority w:val="39"/>
    <w:rsid w:val="00F22024"/>
    <w:pPr>
      <w:ind w:left="1400"/>
    </w:pPr>
  </w:style>
  <w:style w:type="character" w:customStyle="1" w:styleId="80">
    <w:name w:val="Оглавление 8 Знак"/>
    <w:link w:val="8"/>
    <w:rsid w:val="00F22024"/>
  </w:style>
  <w:style w:type="paragraph" w:customStyle="1" w:styleId="18">
    <w:name w:val="Обычный1"/>
    <w:link w:val="19"/>
    <w:rsid w:val="00F22024"/>
    <w:pPr>
      <w:widowControl w:val="0"/>
    </w:pPr>
    <w:rPr>
      <w:b/>
      <w:sz w:val="32"/>
    </w:rPr>
  </w:style>
  <w:style w:type="character" w:customStyle="1" w:styleId="19">
    <w:name w:val="Обычный1"/>
    <w:link w:val="18"/>
    <w:rsid w:val="00F22024"/>
    <w:rPr>
      <w:b/>
      <w:sz w:val="32"/>
    </w:rPr>
  </w:style>
  <w:style w:type="paragraph" w:styleId="53">
    <w:name w:val="toc 5"/>
    <w:next w:val="a"/>
    <w:link w:val="54"/>
    <w:uiPriority w:val="39"/>
    <w:rsid w:val="00F22024"/>
    <w:pPr>
      <w:ind w:left="800"/>
    </w:pPr>
  </w:style>
  <w:style w:type="character" w:customStyle="1" w:styleId="54">
    <w:name w:val="Оглавление 5 Знак"/>
    <w:link w:val="53"/>
    <w:rsid w:val="00F22024"/>
  </w:style>
  <w:style w:type="paragraph" w:customStyle="1" w:styleId="14">
    <w:name w:val="Основной шрифт абзаца1"/>
    <w:link w:val="a6"/>
    <w:rsid w:val="00F22024"/>
  </w:style>
  <w:style w:type="paragraph" w:styleId="a6">
    <w:name w:val="Body Text"/>
    <w:basedOn w:val="a"/>
    <w:link w:val="a8"/>
    <w:rsid w:val="00F22024"/>
    <w:pPr>
      <w:spacing w:after="120"/>
    </w:pPr>
  </w:style>
  <w:style w:type="character" w:customStyle="1" w:styleId="a8">
    <w:name w:val="Основной текст Знак"/>
    <w:basedOn w:val="1"/>
    <w:link w:val="a6"/>
    <w:rsid w:val="00F22024"/>
  </w:style>
  <w:style w:type="paragraph" w:customStyle="1" w:styleId="1a">
    <w:name w:val="Название1"/>
    <w:basedOn w:val="a"/>
    <w:link w:val="1b"/>
    <w:rsid w:val="00F22024"/>
    <w:pPr>
      <w:spacing w:before="120" w:after="120"/>
    </w:pPr>
    <w:rPr>
      <w:i/>
    </w:rPr>
  </w:style>
  <w:style w:type="character" w:customStyle="1" w:styleId="1b">
    <w:name w:val="Название1"/>
    <w:basedOn w:val="1"/>
    <w:link w:val="1a"/>
    <w:rsid w:val="00F22024"/>
    <w:rPr>
      <w:rFonts w:ascii="Arial" w:hAnsi="Arial"/>
      <w:i/>
      <w:sz w:val="20"/>
    </w:rPr>
  </w:style>
  <w:style w:type="paragraph" w:styleId="af4">
    <w:name w:val="Subtitle"/>
    <w:next w:val="a"/>
    <w:link w:val="af5"/>
    <w:uiPriority w:val="11"/>
    <w:qFormat/>
    <w:rsid w:val="00F22024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F2202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22024"/>
    <w:pPr>
      <w:ind w:left="1800"/>
    </w:pPr>
  </w:style>
  <w:style w:type="character" w:customStyle="1" w:styleId="toc100">
    <w:name w:val="toc 10"/>
    <w:link w:val="toc10"/>
    <w:rsid w:val="00F22024"/>
  </w:style>
  <w:style w:type="paragraph" w:customStyle="1" w:styleId="af6">
    <w:name w:val="Содержимое таблицы"/>
    <w:basedOn w:val="a"/>
    <w:link w:val="af7"/>
    <w:rsid w:val="00F22024"/>
    <w:pPr>
      <w:spacing w:line="100" w:lineRule="atLeast"/>
    </w:pPr>
    <w:rPr>
      <w:rFonts w:ascii="Times New Roman" w:hAnsi="Times New Roman"/>
      <w:sz w:val="24"/>
    </w:rPr>
  </w:style>
  <w:style w:type="character" w:customStyle="1" w:styleId="af7">
    <w:name w:val="Содержимое таблицы"/>
    <w:basedOn w:val="1"/>
    <w:link w:val="af6"/>
    <w:rsid w:val="00F22024"/>
    <w:rPr>
      <w:rFonts w:ascii="Times New Roman" w:hAnsi="Times New Roman"/>
      <w:sz w:val="24"/>
    </w:rPr>
  </w:style>
  <w:style w:type="paragraph" w:styleId="af8">
    <w:name w:val="Title"/>
    <w:next w:val="a"/>
    <w:link w:val="af9"/>
    <w:uiPriority w:val="10"/>
    <w:qFormat/>
    <w:rsid w:val="00F22024"/>
    <w:rPr>
      <w:rFonts w:ascii="XO Thames" w:hAnsi="XO Thames"/>
      <w:b/>
      <w:sz w:val="52"/>
    </w:rPr>
  </w:style>
  <w:style w:type="character" w:customStyle="1" w:styleId="af9">
    <w:name w:val="Название Знак"/>
    <w:link w:val="af8"/>
    <w:rsid w:val="00F2202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2202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22024"/>
    <w:rPr>
      <w:rFonts w:ascii="XO Thames" w:hAnsi="XO Thames"/>
      <w:b/>
      <w:color w:val="00A0FF"/>
      <w:sz w:val="26"/>
    </w:rPr>
  </w:style>
  <w:style w:type="paragraph" w:customStyle="1" w:styleId="1c">
    <w:name w:val="Выделение1"/>
    <w:basedOn w:val="14"/>
    <w:link w:val="afa"/>
    <w:rsid w:val="00F22024"/>
    <w:rPr>
      <w:i/>
    </w:rPr>
  </w:style>
  <w:style w:type="character" w:styleId="afa">
    <w:name w:val="Emphasis"/>
    <w:basedOn w:val="a0"/>
    <w:link w:val="1c"/>
    <w:rsid w:val="00F22024"/>
    <w:rPr>
      <w:i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2021-10-06T02:47:00Z</dcterms:created>
  <dcterms:modified xsi:type="dcterms:W3CDTF">2021-10-06T03:03:00Z</dcterms:modified>
</cp:coreProperties>
</file>