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FE" w:rsidRPr="00174AFE" w:rsidRDefault="00174AFE" w:rsidP="00174AF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174AFE">
        <w:rPr>
          <w:rFonts w:ascii="Bookman Old Style" w:hAnsi="Bookman Old Style"/>
          <w:b/>
          <w:sz w:val="24"/>
          <w:szCs w:val="24"/>
        </w:rPr>
        <w:t>РОССИЙСКАЯ ФЕДЕРАЦИЯ</w:t>
      </w:r>
    </w:p>
    <w:p w:rsidR="00174AFE" w:rsidRPr="00174AFE" w:rsidRDefault="00174AFE" w:rsidP="00174AF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174AFE">
        <w:rPr>
          <w:rFonts w:ascii="Bookman Old Style" w:hAnsi="Bookman Old Style"/>
          <w:b/>
          <w:sz w:val="24"/>
          <w:szCs w:val="24"/>
        </w:rPr>
        <w:t>КУРСКАЯ ОБЛАСТЬ МЕДВЕНСКИЙ РАЙОН</w:t>
      </w:r>
    </w:p>
    <w:p w:rsidR="00174AFE" w:rsidRDefault="00174AFE" w:rsidP="00174AFE">
      <w:pPr>
        <w:spacing w:after="0"/>
        <w:jc w:val="center"/>
        <w:rPr>
          <w:rFonts w:ascii="Bookman Old Style" w:hAnsi="Bookman Old Style"/>
          <w:b/>
        </w:rPr>
      </w:pPr>
    </w:p>
    <w:p w:rsidR="00174AFE" w:rsidRDefault="00174AFE" w:rsidP="00174AFE">
      <w:pPr>
        <w:spacing w:after="0"/>
        <w:jc w:val="center"/>
        <w:rPr>
          <w:rFonts w:ascii="Bookman Old Style" w:hAnsi="Bookman Old Style"/>
          <w:b/>
          <w:sz w:val="32"/>
        </w:rPr>
      </w:pPr>
    </w:p>
    <w:p w:rsidR="00174AFE" w:rsidRDefault="00174AFE" w:rsidP="00174AFE">
      <w:pPr>
        <w:spacing w:after="0"/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174AFE" w:rsidRDefault="00174AFE" w:rsidP="00174AFE">
      <w:pPr>
        <w:spacing w:after="0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НИЖНЕРЕУТЧАНСКОГО СЕЛЬСОВЕТА</w:t>
      </w:r>
    </w:p>
    <w:p w:rsidR="00174AFE" w:rsidRDefault="00174AFE" w:rsidP="00174AFE">
      <w:pPr>
        <w:spacing w:after="0"/>
        <w:jc w:val="center"/>
        <w:rPr>
          <w:rFonts w:ascii="Bookman Old Style" w:hAnsi="Bookman Old Style"/>
          <w:b/>
          <w:sz w:val="32"/>
        </w:rPr>
      </w:pPr>
    </w:p>
    <w:p w:rsidR="00174AFE" w:rsidRDefault="00174AFE" w:rsidP="00174AFE">
      <w:pPr>
        <w:spacing w:after="0"/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174AFE" w:rsidRDefault="00174AFE" w:rsidP="00174AFE">
      <w:pPr>
        <w:spacing w:after="0"/>
        <w:jc w:val="center"/>
        <w:rPr>
          <w:rFonts w:ascii="Arial" w:hAnsi="Arial"/>
          <w:b/>
          <w:sz w:val="32"/>
        </w:rPr>
      </w:pPr>
    </w:p>
    <w:p w:rsidR="00174AFE" w:rsidRPr="00174AFE" w:rsidRDefault="00174AFE" w:rsidP="00174AF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174AF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D155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</w:t>
      </w:r>
      <w:r w:rsidR="00EB5C0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6</w:t>
      </w:r>
      <w:r w:rsidRPr="00174AF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.04.2021</w:t>
      </w:r>
      <w:r w:rsidRPr="00174AF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№</w:t>
      </w:r>
      <w:r w:rsidRPr="00174AF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3</w:t>
      </w:r>
      <w:r w:rsidR="00EB5C0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7</w:t>
      </w:r>
      <w:r w:rsidRPr="00174AF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-па</w:t>
      </w:r>
    </w:p>
    <w:p w:rsidR="00174AFE" w:rsidRPr="00174AFE" w:rsidRDefault="00174AFE" w:rsidP="00174AF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4AFE" w:rsidRDefault="00174AFE" w:rsidP="00EB5C0B">
      <w:pPr>
        <w:spacing w:after="0"/>
        <w:ind w:right="4704"/>
        <w:jc w:val="both"/>
        <w:rPr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B5C0B">
        <w:rPr>
          <w:rFonts w:ascii="Times New Roman" w:hAnsi="Times New Roman" w:cs="Times New Roman"/>
          <w:b/>
          <w:sz w:val="24"/>
          <w:szCs w:val="24"/>
        </w:rPr>
        <w:t>создании в целях пожаротушения условий для забора в любое время года воды из источников</w:t>
      </w:r>
      <w:proofErr w:type="gramEnd"/>
      <w:r w:rsidR="00EB5C0B">
        <w:rPr>
          <w:rFonts w:ascii="Times New Roman" w:hAnsi="Times New Roman" w:cs="Times New Roman"/>
          <w:b/>
          <w:sz w:val="24"/>
          <w:szCs w:val="24"/>
        </w:rPr>
        <w:t xml:space="preserve"> наружного водоснабжения, расположенных на территории Нижнереутчанского сельсовета Медвенского района</w:t>
      </w:r>
    </w:p>
    <w:p w:rsidR="00174AFE" w:rsidRDefault="00174AFE" w:rsidP="00174AFE">
      <w:pPr>
        <w:spacing w:after="0"/>
        <w:rPr>
          <w:sz w:val="28"/>
        </w:rPr>
      </w:pPr>
    </w:p>
    <w:p w:rsidR="00174AFE" w:rsidRPr="00174AFE" w:rsidRDefault="00174AFE" w:rsidP="00174A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="00EB5C0B">
        <w:rPr>
          <w:rFonts w:ascii="Times New Roman" w:hAnsi="Times New Roman" w:cs="Times New Roman"/>
          <w:sz w:val="28"/>
        </w:rPr>
        <w:t xml:space="preserve">о статьёй 19 Федерального закона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Нижнереутчанского сельсовета Медвенского района, </w:t>
      </w:r>
      <w:r>
        <w:rPr>
          <w:rFonts w:ascii="Times New Roman" w:hAnsi="Times New Roman" w:cs="Times New Roman"/>
          <w:sz w:val="28"/>
        </w:rPr>
        <w:t xml:space="preserve"> </w:t>
      </w:r>
      <w:r w:rsidRPr="00174AFE">
        <w:rPr>
          <w:rFonts w:ascii="Times New Roman" w:hAnsi="Times New Roman" w:cs="Times New Roman"/>
          <w:sz w:val="28"/>
        </w:rPr>
        <w:t xml:space="preserve">Администрация Нижнереутчанского сельсовета </w:t>
      </w:r>
      <w:r w:rsidR="00ED1555">
        <w:rPr>
          <w:rFonts w:ascii="Times New Roman" w:hAnsi="Times New Roman" w:cs="Times New Roman"/>
          <w:sz w:val="28"/>
        </w:rPr>
        <w:t xml:space="preserve">Медвенского района </w:t>
      </w:r>
      <w:r w:rsidRPr="00174AFE">
        <w:rPr>
          <w:rFonts w:ascii="Times New Roman" w:hAnsi="Times New Roman" w:cs="Times New Roman"/>
          <w:sz w:val="28"/>
        </w:rPr>
        <w:t>ПОСТАНОВЛЯЕТ:</w:t>
      </w:r>
    </w:p>
    <w:p w:rsidR="00EB5C0B" w:rsidRDefault="00174AFE" w:rsidP="00174A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74AFE">
        <w:rPr>
          <w:rFonts w:ascii="Times New Roman" w:hAnsi="Times New Roman" w:cs="Times New Roman"/>
          <w:sz w:val="28"/>
        </w:rPr>
        <w:t xml:space="preserve">1. Утвердить </w:t>
      </w:r>
      <w:r w:rsidR="00ED1555">
        <w:rPr>
          <w:rFonts w:ascii="Times New Roman" w:hAnsi="Times New Roman" w:cs="Times New Roman"/>
          <w:sz w:val="28"/>
        </w:rPr>
        <w:t>прилагаемы</w:t>
      </w:r>
      <w:r w:rsidR="00EB5C0B">
        <w:rPr>
          <w:rFonts w:ascii="Times New Roman" w:hAnsi="Times New Roman" w:cs="Times New Roman"/>
          <w:sz w:val="28"/>
        </w:rPr>
        <w:t>е Правила учёта и проверки наружного противопожарного водоснабжения на территории Нижнереутчанского сельсовета</w:t>
      </w:r>
      <w:r w:rsidRPr="00174AFE">
        <w:rPr>
          <w:rFonts w:ascii="Times New Roman" w:hAnsi="Times New Roman" w:cs="Times New Roman"/>
          <w:sz w:val="28"/>
        </w:rPr>
        <w:t xml:space="preserve"> Медвенского района</w:t>
      </w:r>
      <w:r w:rsidR="00EB5C0B">
        <w:rPr>
          <w:rFonts w:ascii="Times New Roman" w:hAnsi="Times New Roman" w:cs="Times New Roman"/>
          <w:sz w:val="28"/>
        </w:rPr>
        <w:t xml:space="preserve"> Курской области.</w:t>
      </w:r>
    </w:p>
    <w:p w:rsidR="00174AFE" w:rsidRDefault="00EB5C0B" w:rsidP="00174A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Проводить два раза в год проверку всех источников наружного противопожарного водоснабжения на территории </w:t>
      </w:r>
      <w:r w:rsidR="00ED1555">
        <w:rPr>
          <w:rFonts w:ascii="Times New Roman" w:hAnsi="Times New Roman" w:cs="Times New Roman"/>
          <w:sz w:val="28"/>
        </w:rPr>
        <w:t>Нижнереутчанск</w:t>
      </w:r>
      <w:r>
        <w:rPr>
          <w:rFonts w:ascii="Times New Roman" w:hAnsi="Times New Roman" w:cs="Times New Roman"/>
          <w:sz w:val="28"/>
        </w:rPr>
        <w:t>ого</w:t>
      </w:r>
      <w:r w:rsidR="00ED1555">
        <w:rPr>
          <w:rFonts w:ascii="Times New Roman" w:hAnsi="Times New Roman" w:cs="Times New Roman"/>
          <w:sz w:val="28"/>
        </w:rPr>
        <w:t xml:space="preserve"> сельсовет</w:t>
      </w:r>
      <w:r>
        <w:rPr>
          <w:rFonts w:ascii="Times New Roman" w:hAnsi="Times New Roman" w:cs="Times New Roman"/>
          <w:sz w:val="28"/>
        </w:rPr>
        <w:t xml:space="preserve">а </w:t>
      </w:r>
      <w:r w:rsidR="00ED1555">
        <w:rPr>
          <w:rFonts w:ascii="Times New Roman" w:hAnsi="Times New Roman" w:cs="Times New Roman"/>
          <w:sz w:val="28"/>
        </w:rPr>
        <w:t xml:space="preserve">Медвенского района </w:t>
      </w:r>
      <w:r>
        <w:rPr>
          <w:rFonts w:ascii="Times New Roman" w:hAnsi="Times New Roman" w:cs="Times New Roman"/>
          <w:sz w:val="28"/>
        </w:rPr>
        <w:t>независимо от их ведомственной принадлежности и организационно-правовой формы, результаты проверки оформлять актом.</w:t>
      </w:r>
    </w:p>
    <w:p w:rsidR="0017748D" w:rsidRDefault="0017748D" w:rsidP="00174A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Администрации Нижнереутчанского сельсовета Медвенского района,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17748D" w:rsidRDefault="0017748D" w:rsidP="00174A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принимать немедленные меры по устранению </w:t>
      </w:r>
      <w:proofErr w:type="gramStart"/>
      <w:r>
        <w:rPr>
          <w:rFonts w:ascii="Times New Roman" w:hAnsi="Times New Roman" w:cs="Times New Roman"/>
          <w:sz w:val="28"/>
        </w:rPr>
        <w:t>выявленных</w:t>
      </w:r>
      <w:proofErr w:type="gramEnd"/>
      <w:r>
        <w:rPr>
          <w:rFonts w:ascii="Times New Roman" w:hAnsi="Times New Roman" w:cs="Times New Roman"/>
          <w:sz w:val="28"/>
        </w:rPr>
        <w:t xml:space="preserve"> в ходе проведённой проверки неисправности противопожарного водоснабжения;</w:t>
      </w:r>
    </w:p>
    <w:p w:rsidR="0017748D" w:rsidRDefault="0017748D" w:rsidP="00174A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 обеспечить наличие свободных подъездов к </w:t>
      </w:r>
      <w:proofErr w:type="spellStart"/>
      <w:r>
        <w:rPr>
          <w:rFonts w:ascii="Times New Roman" w:hAnsi="Times New Roman" w:cs="Times New Roman"/>
          <w:sz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</w:rPr>
        <w:t xml:space="preserve"> наружного противопожарного водоснабжения пожарной и приспособленной для целей пожаротушения техники;</w:t>
      </w:r>
    </w:p>
    <w:p w:rsidR="0017748D" w:rsidRDefault="0017748D" w:rsidP="00174A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3.3. уточнить списки источников противопожарного  водоснабжения;</w:t>
      </w:r>
    </w:p>
    <w:p w:rsidR="0017748D" w:rsidRDefault="0017748D" w:rsidP="00174A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 производить своевременную очистку люков пожарных гидрантов от грязи, льда и снега;</w:t>
      </w:r>
    </w:p>
    <w:p w:rsidR="0017748D" w:rsidRDefault="0017748D" w:rsidP="00174A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водонапорные башни приспособить для отбора воды пожарной техникой в любое время года;</w:t>
      </w:r>
    </w:p>
    <w:p w:rsidR="0017748D" w:rsidRPr="00174AFE" w:rsidRDefault="0017748D" w:rsidP="00174A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3.6. запретить использование для хозяйственных и </w:t>
      </w:r>
      <w:r w:rsidR="003E47C8">
        <w:rPr>
          <w:rFonts w:ascii="Times New Roman" w:hAnsi="Times New Roman" w:cs="Times New Roman"/>
          <w:sz w:val="28"/>
        </w:rPr>
        <w:t>производственных целей запаса воды, предназначенного для нужд пожаротушения.</w:t>
      </w:r>
    </w:p>
    <w:p w:rsidR="00174AFE" w:rsidRDefault="00174AFE" w:rsidP="003E47C8">
      <w:pPr>
        <w:tabs>
          <w:tab w:val="left" w:pos="7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174AFE">
        <w:rPr>
          <w:rFonts w:ascii="Times New Roman" w:hAnsi="Times New Roman" w:cs="Times New Roman"/>
          <w:sz w:val="28"/>
        </w:rPr>
        <w:t xml:space="preserve"> </w:t>
      </w:r>
      <w:r w:rsidR="003E47C8">
        <w:rPr>
          <w:rFonts w:ascii="Times New Roman" w:hAnsi="Times New Roman" w:cs="Times New Roman"/>
          <w:sz w:val="28"/>
        </w:rPr>
        <w:tab/>
        <w:t>4</w:t>
      </w:r>
      <w:r w:rsidR="00ED1555">
        <w:rPr>
          <w:rFonts w:ascii="Times New Roman" w:hAnsi="Times New Roman" w:cs="Times New Roman"/>
          <w:sz w:val="28"/>
        </w:rPr>
        <w:t>.</w:t>
      </w:r>
      <w:r w:rsidRPr="00174AFE">
        <w:rPr>
          <w:rFonts w:ascii="Times New Roman" w:hAnsi="Times New Roman" w:cs="Times New Roman"/>
          <w:sz w:val="28"/>
        </w:rPr>
        <w:t xml:space="preserve"> </w:t>
      </w:r>
      <w:r w:rsidR="003E47C8">
        <w:rPr>
          <w:rFonts w:ascii="Times New Roman" w:hAnsi="Times New Roman" w:cs="Times New Roman"/>
          <w:sz w:val="28"/>
        </w:rPr>
        <w:t>Настоящее п</w:t>
      </w:r>
      <w:r w:rsidRPr="00174AFE">
        <w:rPr>
          <w:rFonts w:ascii="Times New Roman" w:hAnsi="Times New Roman" w:cs="Times New Roman"/>
          <w:sz w:val="28"/>
        </w:rPr>
        <w:t>остановление вступает в силу с</w:t>
      </w:r>
      <w:r w:rsidR="003E47C8">
        <w:rPr>
          <w:rFonts w:ascii="Times New Roman" w:hAnsi="Times New Roman" w:cs="Times New Roman"/>
          <w:sz w:val="28"/>
        </w:rPr>
        <w:t xml:space="preserve"> момента обнародования</w:t>
      </w:r>
      <w:r w:rsidRPr="00174AFE">
        <w:rPr>
          <w:rFonts w:ascii="Times New Roman" w:hAnsi="Times New Roman" w:cs="Times New Roman"/>
          <w:sz w:val="28"/>
        </w:rPr>
        <w:t>.</w:t>
      </w:r>
    </w:p>
    <w:p w:rsidR="003E47C8" w:rsidRPr="00174AFE" w:rsidRDefault="003E47C8" w:rsidP="00174A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3E47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74AFE">
        <w:rPr>
          <w:rFonts w:ascii="Times New Roman" w:hAnsi="Times New Roman" w:cs="Times New Roman"/>
          <w:sz w:val="28"/>
        </w:rPr>
        <w:t>Контроль за</w:t>
      </w:r>
      <w:proofErr w:type="gramEnd"/>
      <w:r w:rsidRPr="00174A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</w:t>
      </w:r>
      <w:r w:rsidRPr="00174AFE">
        <w:rPr>
          <w:rFonts w:ascii="Times New Roman" w:hAnsi="Times New Roman" w:cs="Times New Roman"/>
          <w:sz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</w:rPr>
        <w:t>оставляю за собой.</w:t>
      </w:r>
    </w:p>
    <w:p w:rsidR="00174AFE" w:rsidRPr="00174AFE" w:rsidRDefault="00174AFE" w:rsidP="00174AF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74AFE" w:rsidRPr="00174AFE" w:rsidRDefault="00174AFE" w:rsidP="00174AFE">
      <w:pPr>
        <w:spacing w:after="0"/>
        <w:rPr>
          <w:rFonts w:ascii="Times New Roman" w:hAnsi="Times New Roman" w:cs="Times New Roman"/>
          <w:sz w:val="28"/>
        </w:rPr>
      </w:pPr>
    </w:p>
    <w:p w:rsidR="00174AFE" w:rsidRPr="00174AFE" w:rsidRDefault="00174AFE" w:rsidP="00174AFE">
      <w:pPr>
        <w:spacing w:after="0"/>
        <w:rPr>
          <w:rFonts w:ascii="Times New Roman" w:hAnsi="Times New Roman" w:cs="Times New Roman"/>
          <w:sz w:val="28"/>
        </w:rPr>
      </w:pPr>
      <w:r w:rsidRPr="00174AFE">
        <w:rPr>
          <w:rFonts w:ascii="Times New Roman" w:hAnsi="Times New Roman" w:cs="Times New Roman"/>
          <w:sz w:val="28"/>
        </w:rPr>
        <w:t>Глава Нижнереутчанского сельсовета                              П.В.Тришин</w:t>
      </w: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3E47C8" w:rsidRDefault="003E47C8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</w:p>
    <w:p w:rsidR="00174AFE" w:rsidRPr="00ED1555" w:rsidRDefault="00174AFE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  <w:r w:rsidRPr="00ED155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74AFE" w:rsidRPr="00ED1555" w:rsidRDefault="00174AFE" w:rsidP="00174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155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74AFE" w:rsidRPr="00ED1555" w:rsidRDefault="00174AFE" w:rsidP="00174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1555">
        <w:rPr>
          <w:rFonts w:ascii="Times New Roman" w:hAnsi="Times New Roman" w:cs="Times New Roman"/>
          <w:sz w:val="24"/>
          <w:szCs w:val="24"/>
        </w:rPr>
        <w:t>Нижнереутчанского сельсовета</w:t>
      </w:r>
    </w:p>
    <w:p w:rsidR="00174AFE" w:rsidRPr="00ED1555" w:rsidRDefault="00174AFE" w:rsidP="00174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155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174AFE" w:rsidRPr="00ED1555" w:rsidRDefault="00ED1555" w:rsidP="00174AFE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D821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F45E76">
        <w:rPr>
          <w:rFonts w:ascii="Times New Roman" w:hAnsi="Times New Roman" w:cs="Times New Roman"/>
          <w:sz w:val="24"/>
          <w:szCs w:val="24"/>
        </w:rPr>
        <w:t>6</w:t>
      </w:r>
      <w:r w:rsidR="00174AFE" w:rsidRPr="00ED1555">
        <w:rPr>
          <w:rFonts w:ascii="Times New Roman" w:hAnsi="Times New Roman" w:cs="Times New Roman"/>
          <w:sz w:val="24"/>
          <w:szCs w:val="24"/>
        </w:rPr>
        <w:t>.04.2021 года №3</w:t>
      </w:r>
      <w:r w:rsidR="00F45E76">
        <w:rPr>
          <w:rFonts w:ascii="Times New Roman" w:hAnsi="Times New Roman" w:cs="Times New Roman"/>
          <w:sz w:val="24"/>
          <w:szCs w:val="24"/>
        </w:rPr>
        <w:t>7</w:t>
      </w:r>
      <w:r w:rsidR="00174AFE" w:rsidRPr="00ED1555">
        <w:rPr>
          <w:rFonts w:ascii="Times New Roman" w:hAnsi="Times New Roman" w:cs="Times New Roman"/>
          <w:sz w:val="24"/>
          <w:szCs w:val="24"/>
        </w:rPr>
        <w:t>-па</w:t>
      </w:r>
    </w:p>
    <w:p w:rsidR="00174AFE" w:rsidRDefault="00174AFE" w:rsidP="00174AFE">
      <w:pPr>
        <w:spacing w:after="0"/>
        <w:ind w:right="56"/>
        <w:jc w:val="right"/>
      </w:pPr>
    </w:p>
    <w:p w:rsidR="00174AFE" w:rsidRDefault="00174AFE" w:rsidP="00174AFE">
      <w:pPr>
        <w:spacing w:after="0"/>
        <w:ind w:right="56"/>
        <w:jc w:val="right"/>
      </w:pPr>
    </w:p>
    <w:p w:rsidR="00174AFE" w:rsidRDefault="00174AFE" w:rsidP="00174AFE">
      <w:pPr>
        <w:spacing w:after="0"/>
        <w:ind w:right="56"/>
        <w:jc w:val="right"/>
      </w:pPr>
    </w:p>
    <w:p w:rsidR="00ED1555" w:rsidRPr="002B7D6A" w:rsidRDefault="00F45E76" w:rsidP="00174A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ПРАВИЛА</w:t>
      </w:r>
    </w:p>
    <w:p w:rsidR="00F45E76" w:rsidRDefault="00F45E76" w:rsidP="002B7D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учёта и проверки наружного противопожарного</w:t>
      </w:r>
    </w:p>
    <w:p w:rsidR="00DB597A" w:rsidRDefault="00F45E76" w:rsidP="002B7D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водоснабжения</w:t>
      </w:r>
      <w:r w:rsidR="002B7D6A" w:rsidRPr="002B7D6A">
        <w:rPr>
          <w:rFonts w:ascii="Times New Roman" w:hAnsi="Times New Roman" w:cs="Times New Roman"/>
          <w:b/>
          <w:sz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</w:rPr>
        <w:t>Нижнереутчанского</w:t>
      </w:r>
      <w:r w:rsidR="00174AFE" w:rsidRPr="002B7D6A">
        <w:rPr>
          <w:rFonts w:ascii="Times New Roman" w:hAnsi="Times New Roman" w:cs="Times New Roman"/>
          <w:b/>
          <w:sz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</w:rPr>
        <w:t>а</w:t>
      </w:r>
      <w:r w:rsidR="00174AFE" w:rsidRPr="002B7D6A">
        <w:rPr>
          <w:rFonts w:ascii="Times New Roman" w:hAnsi="Times New Roman" w:cs="Times New Roman"/>
          <w:b/>
          <w:sz w:val="28"/>
        </w:rPr>
        <w:t xml:space="preserve"> Медвенского района Курской области</w:t>
      </w:r>
    </w:p>
    <w:p w:rsidR="00DD12E7" w:rsidRDefault="00DD12E7" w:rsidP="002B7D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45E76" w:rsidRDefault="00F45E76" w:rsidP="00F45E7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Общее положения</w:t>
      </w:r>
    </w:p>
    <w:p w:rsidR="00F45E76" w:rsidRPr="00F45E76" w:rsidRDefault="00F45E76" w:rsidP="00F45E76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2B7D6A" w:rsidRDefault="00F45E76" w:rsidP="005C2F8F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F8F"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r w:rsidR="005C2F8F" w:rsidRPr="005C2F8F">
        <w:rPr>
          <w:rFonts w:ascii="Times New Roman" w:hAnsi="Times New Roman" w:cs="Times New Roman"/>
          <w:sz w:val="24"/>
          <w:szCs w:val="24"/>
        </w:rPr>
        <w:t xml:space="preserve">действуют на всей территории </w:t>
      </w:r>
      <w:r w:rsidR="005C2F8F">
        <w:rPr>
          <w:rFonts w:ascii="Times New Roman" w:hAnsi="Times New Roman" w:cs="Times New Roman"/>
          <w:sz w:val="24"/>
          <w:szCs w:val="24"/>
        </w:rPr>
        <w:t>Нижнереутчанского сельсовета Медвенского района и обязательны для исполнения всеми собственниками, имеющими источники противопожарного водоснабжения независимо от их ведомственной принадлежности и противопожарного водоснабжения независимо от их ведомственной принадлежности и организационно-правовой формы.</w:t>
      </w:r>
    </w:p>
    <w:p w:rsidR="005C2F8F" w:rsidRDefault="00C97361" w:rsidP="005C2F8F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Наружное противопожарное водоснабжение поселения включает в себя: пожарные водоёмы, водонапорные башни, вода из которых используется для пожаротушения, независимо от их ведомственной принадлежности и организационно-правовой формы.</w:t>
      </w:r>
    </w:p>
    <w:p w:rsidR="00C97361" w:rsidRDefault="00C97361" w:rsidP="005C2F8F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техническое состояние источников противопожарного водоснабжения и установку указателей несёт собственник, в ведении которого они находятся.</w:t>
      </w:r>
    </w:p>
    <w:p w:rsidR="00C97361" w:rsidRDefault="00C97361" w:rsidP="005C2F8F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361">
        <w:rPr>
          <w:rFonts w:ascii="Times New Roman" w:hAnsi="Times New Roman" w:cs="Times New Roman"/>
          <w:sz w:val="24"/>
          <w:szCs w:val="24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</w:t>
      </w:r>
      <w:r>
        <w:rPr>
          <w:rFonts w:ascii="Times New Roman" w:hAnsi="Times New Roman" w:cs="Times New Roman"/>
          <w:sz w:val="24"/>
          <w:szCs w:val="24"/>
        </w:rPr>
        <w:t xml:space="preserve"> противопожарного водоснабжения.</w:t>
      </w:r>
    </w:p>
    <w:p w:rsidR="00C97361" w:rsidRDefault="00C97361" w:rsidP="00C97361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97361" w:rsidRDefault="00C97361" w:rsidP="00C97361">
      <w:pPr>
        <w:pStyle w:val="a4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361">
        <w:rPr>
          <w:rFonts w:ascii="Times New Roman" w:hAnsi="Times New Roman" w:cs="Times New Roman"/>
          <w:b/>
          <w:sz w:val="24"/>
          <w:szCs w:val="24"/>
        </w:rPr>
        <w:t>2.Техническое состояние, эксплуатация и требования к источникам противопожарного водоснабжения.</w:t>
      </w:r>
    </w:p>
    <w:p w:rsidR="00C97361" w:rsidRDefault="00C97361" w:rsidP="00C97361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361" w:rsidRDefault="00C97361" w:rsidP="006B501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36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Постоянная готовность источников </w:t>
      </w:r>
      <w:r w:rsidR="00D24481">
        <w:rPr>
          <w:rFonts w:ascii="Times New Roman" w:hAnsi="Times New Roman" w:cs="Times New Roman"/>
          <w:sz w:val="24"/>
          <w:szCs w:val="24"/>
        </w:rPr>
        <w:t>противопожарного водоснабжения для успешного тушения пожаров обеспечивается проведением основных подготовительных мероприятий:</w:t>
      </w:r>
    </w:p>
    <w:p w:rsidR="00D24481" w:rsidRDefault="00D24481" w:rsidP="006B501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D24481" w:rsidRDefault="00D24481" w:rsidP="006B501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точным учётом всех источников противопожарного водоснабжения;</w:t>
      </w:r>
    </w:p>
    <w:p w:rsidR="00D24481" w:rsidRDefault="00D24481" w:rsidP="006B501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систематическим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24481" w:rsidRDefault="00D24481" w:rsidP="006B501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6B5012" w:rsidRDefault="006B5012" w:rsidP="006B501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Источники противопожарного водоснабжения должны находиться в исправном состоянии и оборудоваться</w:t>
      </w:r>
      <w:r w:rsidR="00FC4F86">
        <w:rPr>
          <w:rFonts w:ascii="Times New Roman" w:hAnsi="Times New Roman" w:cs="Times New Roman"/>
          <w:sz w:val="24"/>
          <w:szCs w:val="24"/>
        </w:rPr>
        <w:t xml:space="preserve">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FC4F86" w:rsidRDefault="00FC4F86" w:rsidP="006B501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Пожарные водоёмы должны быть наполнены водой. К водоёмам должен быть обеспечен подъезд.</w:t>
      </w:r>
    </w:p>
    <w:p w:rsidR="00FC4F86" w:rsidRDefault="00FC4F86" w:rsidP="006B501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проверки их работоспособности.</w:t>
      </w:r>
    </w:p>
    <w:p w:rsidR="00FC4F86" w:rsidRDefault="00FC4F86" w:rsidP="006B501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F86" w:rsidRDefault="00FC4F86" w:rsidP="00FC4F86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86">
        <w:rPr>
          <w:rFonts w:ascii="Times New Roman" w:hAnsi="Times New Roman" w:cs="Times New Roman"/>
          <w:b/>
          <w:sz w:val="24"/>
          <w:szCs w:val="24"/>
        </w:rPr>
        <w:t>3.Учет и порядок проверки противопожарного водоснабжения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4F86" w:rsidRDefault="00FC4F86" w:rsidP="00FC4F86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F86" w:rsidRDefault="00FC4F86" w:rsidP="00FC4F8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Собственники объектов противопожарного водоснабжения обязаны вести строгий учёт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4F135A" w:rsidRDefault="00FC4F86" w:rsidP="00FC4F8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 целью учёта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могут быть</w:t>
      </w:r>
      <w:r w:rsidR="004F135A">
        <w:rPr>
          <w:rFonts w:ascii="Times New Roman" w:hAnsi="Times New Roman" w:cs="Times New Roman"/>
          <w:sz w:val="24"/>
          <w:szCs w:val="24"/>
        </w:rPr>
        <w:t xml:space="preserve"> использованы для тушения пожаров, Администрация Нижнереутчанского сельсовета Медвенского района совместно с Государственной противопожарной службой не реже одного раза в пять лет проводит инвентаризацию противопожарного водоснабжения.</w:t>
      </w:r>
    </w:p>
    <w:p w:rsidR="004F135A" w:rsidRDefault="004F135A" w:rsidP="00FC4F8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Проверка противопожарного водоснабжения проводится 2 раза в год.</w:t>
      </w:r>
    </w:p>
    <w:p w:rsidR="004F135A" w:rsidRDefault="004F135A" w:rsidP="00FC4F8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При проверке пожарного водоёма проверяется:</w:t>
      </w:r>
    </w:p>
    <w:p w:rsidR="004F135A" w:rsidRDefault="004F135A" w:rsidP="00FC4F8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на видном месте указателя установленного образца;</w:t>
      </w:r>
    </w:p>
    <w:p w:rsidR="004F135A" w:rsidRDefault="004F135A" w:rsidP="00FC4F8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беспрепятственного подъезда к пожарному водоёму;</w:t>
      </w:r>
    </w:p>
    <w:p w:rsidR="004F135A" w:rsidRDefault="004F135A" w:rsidP="00FC4F8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колодца и люка пожарного гидранта;</w:t>
      </w:r>
    </w:p>
    <w:p w:rsidR="004F135A" w:rsidRDefault="004F135A" w:rsidP="00FC4F8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герметичность задвижек (при их наличии).</w:t>
      </w:r>
    </w:p>
    <w:p w:rsidR="004F135A" w:rsidRDefault="004F135A" w:rsidP="00FC4F8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 проверке других приспособленных источников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4F135A" w:rsidRDefault="004F135A" w:rsidP="00FC4F8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F86" w:rsidRDefault="004F135A" w:rsidP="004F135A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5A">
        <w:rPr>
          <w:rFonts w:ascii="Times New Roman" w:hAnsi="Times New Roman" w:cs="Times New Roman"/>
          <w:b/>
          <w:sz w:val="24"/>
          <w:szCs w:val="24"/>
        </w:rPr>
        <w:t>4.Инвентаризация противопожарного водоснабжения.</w:t>
      </w:r>
    </w:p>
    <w:p w:rsidR="004F135A" w:rsidRDefault="004F135A" w:rsidP="004F135A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35A" w:rsidRDefault="004F135A" w:rsidP="004F135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Инвентаризация противопожарного водоснабжения проводится не реже 1 раза в пять лет.</w:t>
      </w:r>
    </w:p>
    <w:p w:rsidR="004F135A" w:rsidRDefault="004F135A" w:rsidP="004F135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Инвентаризация проводится с целью учёта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</w:t>
      </w:r>
      <w:r w:rsidR="00291E8D">
        <w:rPr>
          <w:rFonts w:ascii="Times New Roman" w:hAnsi="Times New Roman" w:cs="Times New Roman"/>
          <w:sz w:val="24"/>
          <w:szCs w:val="24"/>
        </w:rPr>
        <w:t xml:space="preserve"> могут быть использованы для тушения пожаров и выявления их состояния и характеристик.</w:t>
      </w:r>
    </w:p>
    <w:p w:rsidR="00291E8D" w:rsidRDefault="00291E8D" w:rsidP="004F135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Для проведения инвентаризации водоснабжения постановлением Администрации Нижнереутчанского сельсовета Медвенского района создаётся межведомственная комиссия, в состав которой входят: представители органов местного самоуправления Нижнереутчанского сельсовета, органа государственного пожарного надзора, организации коммунального хозяйства.</w:t>
      </w:r>
    </w:p>
    <w:p w:rsidR="00291E8D" w:rsidRDefault="00291E8D" w:rsidP="004F135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Комиссия путём детальной проверки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уточняет:</w:t>
      </w:r>
    </w:p>
    <w:p w:rsidR="00291E8D" w:rsidRDefault="00291E8D" w:rsidP="004F135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291E8D" w:rsidRDefault="00291E8D" w:rsidP="004F135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насосов, их состояние;</w:t>
      </w:r>
    </w:p>
    <w:p w:rsidR="00291E8D" w:rsidRDefault="00291E8D" w:rsidP="004F135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планов замены пожарных кранов;</w:t>
      </w:r>
    </w:p>
    <w:p w:rsidR="00291E8D" w:rsidRDefault="00291E8D" w:rsidP="004F135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новых водоёмов, пирсов, колодцев.</w:t>
      </w:r>
    </w:p>
    <w:p w:rsidR="00291E8D" w:rsidRDefault="00F90636" w:rsidP="004F135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По результатам инвентаризации составляется акт инвентаризации и ведомость учёта состояния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0636" w:rsidRDefault="00F90636" w:rsidP="004F135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636" w:rsidRDefault="00F90636" w:rsidP="00F90636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636">
        <w:rPr>
          <w:rFonts w:ascii="Times New Roman" w:hAnsi="Times New Roman" w:cs="Times New Roman"/>
          <w:b/>
          <w:sz w:val="24"/>
          <w:szCs w:val="24"/>
        </w:rPr>
        <w:t>5.Ремонт и реконструкция противопожарного водоснабжения.</w:t>
      </w:r>
    </w:p>
    <w:p w:rsidR="00F90636" w:rsidRDefault="00F90636" w:rsidP="00F90636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636" w:rsidRDefault="00EF02B7" w:rsidP="00F9063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Собственники, в ведении которых находится неисправный источник противопожарного водоснабжения, обязаны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дней получения сообщения о неисправности произвести ремонт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случае проведения капитального ремонта или замены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сроки согласовываются с государственной противопожарной службой.</w:t>
      </w:r>
    </w:p>
    <w:p w:rsidR="00EF02B7" w:rsidRDefault="00EF02B7" w:rsidP="00F9063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2B7" w:rsidRDefault="00EF02B7" w:rsidP="00EF02B7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2B7">
        <w:rPr>
          <w:rFonts w:ascii="Times New Roman" w:hAnsi="Times New Roman" w:cs="Times New Roman"/>
          <w:b/>
          <w:sz w:val="24"/>
          <w:szCs w:val="24"/>
        </w:rPr>
        <w:t>6.Особенности эксплуатации противопожарного водоснабжения в зимних условиях.</w:t>
      </w:r>
    </w:p>
    <w:p w:rsidR="00EF02B7" w:rsidRDefault="00EF02B7" w:rsidP="00EF02B7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2B7" w:rsidRDefault="00EF02B7" w:rsidP="00EF02B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Ежегодно в октябре-ноябре производится подготовка противопожарного водоснабжения к работе в зимних условиях, для чего необходимо:</w:t>
      </w:r>
    </w:p>
    <w:p w:rsidR="00EF02B7" w:rsidRDefault="00EF02B7" w:rsidP="00EF02B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уровень воды в водоёмах, исправность теплоизоляции и запорной арматуры;</w:t>
      </w:r>
    </w:p>
    <w:p w:rsidR="00EF02B7" w:rsidRDefault="00EF02B7" w:rsidP="00EF02B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произвести очистку от снега и льда подъездов к пожарным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F02B7" w:rsidRDefault="00EF02B7" w:rsidP="00EF02B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условия для обогрева ёмкостей для забора воды в зимнее время.</w:t>
      </w:r>
    </w:p>
    <w:p w:rsidR="00EF02B7" w:rsidRPr="00EF02B7" w:rsidRDefault="00EF02B7" w:rsidP="00EF02B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EF02B7" w:rsidRPr="00EF02B7" w:rsidSect="00174AF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6ED7"/>
    <w:multiLevelType w:val="multilevel"/>
    <w:tmpl w:val="C158D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74AFE"/>
    <w:rsid w:val="00166C1E"/>
    <w:rsid w:val="00174AFE"/>
    <w:rsid w:val="0017748D"/>
    <w:rsid w:val="00291E8D"/>
    <w:rsid w:val="002B7D6A"/>
    <w:rsid w:val="003E47C8"/>
    <w:rsid w:val="004F135A"/>
    <w:rsid w:val="005C2F8F"/>
    <w:rsid w:val="005E1D0C"/>
    <w:rsid w:val="006B5012"/>
    <w:rsid w:val="00C97361"/>
    <w:rsid w:val="00CD55C6"/>
    <w:rsid w:val="00D24481"/>
    <w:rsid w:val="00DB597A"/>
    <w:rsid w:val="00DD12E7"/>
    <w:rsid w:val="00EB5C0B"/>
    <w:rsid w:val="00ED1555"/>
    <w:rsid w:val="00EF02B7"/>
    <w:rsid w:val="00F45E76"/>
    <w:rsid w:val="00F90636"/>
    <w:rsid w:val="00FC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2021-05-04T11:18:00Z</dcterms:created>
  <dcterms:modified xsi:type="dcterms:W3CDTF">2021-05-04T14:12:00Z</dcterms:modified>
</cp:coreProperties>
</file>