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20</w:t>
            </w:r>
            <w:r>
              <w:rPr>
                <w:spacing w:val="2"/>
                <w:sz w:val="24"/>
              </w:rPr>
              <w:t>.</w:t>
            </w:r>
            <w:r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2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Отделение СФР по Курской области выплачивает «гражданскую» пенсию более 5 тысячам военных в отставке</w:t>
      </w:r>
      <w:r>
        <w:rPr>
          <w:sz w:val="28"/>
        </w:rPr>
        <w:t>.</w:t>
      </w:r>
    </w:p>
    <w:p w14:paraId="24000000">
      <w:pPr>
        <w:pStyle w:val="Style_3"/>
        <w:ind w:firstLine="567" w:left="0"/>
        <w:jc w:val="both"/>
        <w:rPr>
          <w:spacing w:val="-8"/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</w:p>
    <w:p w14:paraId="28000000">
      <w:pPr>
        <w:ind w:firstLine="850" w:left="0"/>
        <w:rPr>
          <w:sz w:val="28"/>
        </w:rPr>
      </w:pPr>
    </w:p>
    <w:p w14:paraId="29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1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A000000">
      <w:pPr>
        <w:ind w:firstLine="850" w:left="0"/>
        <w:rPr>
          <w:sz w:val="24"/>
        </w:rPr>
      </w:pPr>
    </w:p>
    <w:p w14:paraId="2B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C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D000000">
      <w:pPr>
        <w:ind w:firstLine="850" w:left="0"/>
        <w:rPr>
          <w:sz w:val="24"/>
        </w:rPr>
      </w:pPr>
    </w:p>
    <w:p w14:paraId="2E000000">
      <w:pPr>
        <w:ind w:firstLine="850" w:left="0"/>
        <w:rPr>
          <w:sz w:val="24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</w:p>
    <w:p w14:paraId="33000000">
      <w:pPr>
        <w:ind w:firstLine="850" w:left="0"/>
        <w:rPr>
          <w:sz w:val="21"/>
        </w:rPr>
      </w:pPr>
    </w:p>
    <w:p w14:paraId="34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5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Название1"/>
    <w:basedOn w:val="Style_4"/>
    <w:link w:val="Style_5_ch"/>
    <w:pPr>
      <w:spacing w:after="120" w:before="120"/>
      <w:ind/>
    </w:pPr>
    <w:rPr>
      <w:rFonts w:ascii="Arial" w:hAnsi="Arial"/>
      <w:i w:val="1"/>
      <w:sz w:val="20"/>
    </w:rPr>
  </w:style>
  <w:style w:styleId="Style_5_ch" w:type="character">
    <w:name w:val="Название1"/>
    <w:basedOn w:val="Style_4_ch"/>
    <w:link w:val="Style_5"/>
    <w:rPr>
      <w:rFonts w:ascii="Arial" w:hAnsi="Arial"/>
      <w:i w:val="1"/>
      <w:sz w:val="20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-Absatz-Standardschriftart1"/>
    <w:link w:val="Style_10_ch"/>
  </w:style>
  <w:style w:styleId="Style_10_ch" w:type="character">
    <w:name w:val="WW-Absatz-Standardschriftart1"/>
    <w:link w:val="Style_10"/>
  </w:style>
  <w:style w:styleId="Style_11" w:type="paragraph">
    <w:name w:val="List"/>
    <w:basedOn w:val="Style_12"/>
    <w:link w:val="Style_11_ch"/>
    <w:rPr>
      <w:rFonts w:ascii="Arial" w:hAnsi="Arial"/>
    </w:rPr>
  </w:style>
  <w:style w:styleId="Style_11_ch" w:type="character">
    <w:name w:val="List"/>
    <w:basedOn w:val="Style_12_ch"/>
    <w:link w:val="Style_11"/>
    <w:rPr>
      <w:rFonts w:ascii="Arial" w:hAnsi="Arial"/>
    </w:rPr>
  </w:style>
  <w:style w:styleId="Style_13" w:type="paragraph">
    <w:name w:val="Название2"/>
    <w:basedOn w:val="Style_4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2"/>
    <w:basedOn w:val="Style_4_ch"/>
    <w:link w:val="Style_13"/>
    <w:rPr>
      <w:i w:val="1"/>
      <w:sz w:val="24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-Absatz-Standardschriftart111111111"/>
    <w:link w:val="Style_15_ch"/>
  </w:style>
  <w:style w:styleId="Style_15_ch" w:type="character">
    <w:name w:val="WW-Absatz-Standardschriftart111111111"/>
    <w:link w:val="Style_15"/>
  </w:style>
  <w:style w:styleId="Style_16" w:type="paragraph">
    <w:name w:val="WW-Absatz-Standardschriftart"/>
    <w:link w:val="Style_16_ch"/>
  </w:style>
  <w:style w:styleId="Style_16_ch" w:type="character">
    <w:name w:val="WW-Absatz-Standardschriftart"/>
    <w:link w:val="Style_16"/>
  </w:style>
  <w:style w:styleId="Style_17" w:type="paragraph">
    <w:name w:val="Con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Nonformat"/>
    <w:link w:val="Style_17"/>
    <w:rPr>
      <w:rFonts w:ascii="Courier New" w:hAnsi="Courier New"/>
    </w:rPr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WW-Absatz-Standardschriftart1111111111"/>
    <w:link w:val="Style_20_ch"/>
  </w:style>
  <w:style w:styleId="Style_20_ch" w:type="character">
    <w:name w:val="WW-Absatz-Standardschriftart1111111111"/>
    <w:link w:val="Style_20"/>
  </w:style>
  <w:style w:styleId="Style_21" w:type="paragraph">
    <w:name w:val="Указатель2"/>
    <w:basedOn w:val="Style_4"/>
    <w:link w:val="Style_21_ch"/>
  </w:style>
  <w:style w:styleId="Style_21_ch" w:type="character">
    <w:name w:val="Указатель2"/>
    <w:basedOn w:val="Style_4_ch"/>
    <w:link w:val="Style_2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23" w:type="paragraph">
    <w:name w:val="WW-Absatz-Standardschriftart111111"/>
    <w:link w:val="Style_23_ch"/>
  </w:style>
  <w:style w:styleId="Style_23_ch" w:type="character">
    <w:name w:val="WW-Absatz-Standardschriftart111111"/>
    <w:link w:val="Style_23"/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Normal (Web)"/>
    <w:basedOn w:val="Style_4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4_ch"/>
    <w:link w:val="Style_25"/>
    <w:rPr>
      <w:sz w:val="24"/>
    </w:rPr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Absatz-Standardschriftart"/>
    <w:link w:val="Style_27_ch"/>
  </w:style>
  <w:style w:styleId="Style_27_ch" w:type="character">
    <w:name w:val="Absatz-Standardschriftart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WW-Absatz-Standardschriftart11111111"/>
    <w:link w:val="Style_30_ch"/>
  </w:style>
  <w:style w:styleId="Style_30_ch" w:type="character">
    <w:name w:val="WW-Absatz-Standardschriftart11111111"/>
    <w:link w:val="Style_30"/>
  </w:style>
  <w:style w:styleId="Style_31" w:type="paragraph">
    <w:name w:val="Заголовок"/>
    <w:basedOn w:val="Style_4"/>
    <w:next w:val="Style_12"/>
    <w:link w:val="Style_31_ch"/>
    <w:pPr>
      <w:keepNext w:val="1"/>
      <w:spacing w:after="120" w:before="240"/>
      <w:ind/>
    </w:pPr>
    <w:rPr>
      <w:rFonts w:ascii="Arial" w:hAnsi="Arial"/>
      <w:sz w:val="28"/>
    </w:rPr>
  </w:style>
  <w:style w:styleId="Style_31_ch" w:type="character">
    <w:name w:val="Заголовок"/>
    <w:basedOn w:val="Style_4_ch"/>
    <w:link w:val="Style_31"/>
    <w:rPr>
      <w:rFonts w:ascii="Arial" w:hAnsi="Arial"/>
      <w:sz w:val="28"/>
    </w:rPr>
  </w:style>
  <w:style w:styleId="Style_32" w:type="paragraph">
    <w:name w:val="heading 1"/>
    <w:basedOn w:val="Style_4"/>
    <w:next w:val="Style_4"/>
    <w:link w:val="Style_32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2_ch" w:type="character">
    <w:name w:val="heading 1"/>
    <w:basedOn w:val="Style_4_ch"/>
    <w:link w:val="Style_32"/>
    <w:rPr>
      <w:rFonts w:ascii="Cambria" w:hAnsi="Cambria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4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19" w:type="paragraph">
    <w:name w:val="Содержимое таблицы"/>
    <w:basedOn w:val="Style_4"/>
    <w:link w:val="Style_19_ch"/>
  </w:style>
  <w:style w:styleId="Style_19_ch" w:type="character">
    <w:name w:val="Содержимое таблицы"/>
    <w:basedOn w:val="Style_4_ch"/>
    <w:link w:val="Style_19"/>
  </w:style>
  <w:style w:styleId="Style_37" w:type="paragraph">
    <w:name w:val="Строгий1"/>
    <w:basedOn w:val="Style_4"/>
    <w:link w:val="Style_37_ch"/>
    <w:pPr>
      <w:spacing w:after="200" w:line="276" w:lineRule="auto"/>
      <w:ind/>
    </w:pPr>
    <w:rPr>
      <w:b w:val="1"/>
    </w:rPr>
  </w:style>
  <w:style w:styleId="Style_37_ch" w:type="character">
    <w:name w:val="Строгий1"/>
    <w:basedOn w:val="Style_4_ch"/>
    <w:link w:val="Style_37"/>
    <w:rPr>
      <w:b w:val="1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Указатель1"/>
    <w:basedOn w:val="Style_4"/>
    <w:link w:val="Style_39_ch"/>
    <w:rPr>
      <w:rFonts w:ascii="Arial" w:hAnsi="Arial"/>
    </w:rPr>
  </w:style>
  <w:style w:styleId="Style_39_ch" w:type="character">
    <w:name w:val="Указатель1"/>
    <w:basedOn w:val="Style_4_ch"/>
    <w:link w:val="Style_39"/>
    <w:rPr>
      <w:rFonts w:ascii="Arial" w:hAnsi="Arial"/>
    </w:rPr>
  </w:style>
  <w:style w:styleId="Style_40" w:type="paragraph">
    <w:name w:val="WW-Absatz-Standardschriftart1111"/>
    <w:link w:val="Style_40_ch"/>
  </w:style>
  <w:style w:styleId="Style_40_ch" w:type="character">
    <w:name w:val="WW-Absatz-Standardschriftart1111"/>
    <w:link w:val="Style_40"/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WW-Absatz-Standardschriftart111"/>
    <w:link w:val="Style_43_ch"/>
  </w:style>
  <w:style w:styleId="Style_43_ch" w:type="character">
    <w:name w:val="WW-Absatz-Standardschriftart111"/>
    <w:link w:val="Style_43"/>
  </w:style>
  <w:style w:styleId="Style_44" w:type="paragraph">
    <w:name w:val="toc 5"/>
    <w:next w:val="Style_4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WW-Absatz-Standardschriftart11"/>
    <w:link w:val="Style_45_ch"/>
  </w:style>
  <w:style w:styleId="Style_45_ch" w:type="character">
    <w:name w:val="WW-Absatz-Standardschriftart11"/>
    <w:link w:val="Style_45"/>
  </w:style>
  <w:style w:styleId="Style_46" w:type="paragraph">
    <w:name w:val="WW-Absatz-Standardschriftart1111111"/>
    <w:link w:val="Style_46_ch"/>
  </w:style>
  <w:style w:styleId="Style_46_ch" w:type="character">
    <w:name w:val="WW-Absatz-Standardschriftart1111111"/>
    <w:link w:val="Style_46"/>
  </w:style>
  <w:style w:styleId="Style_47" w:type="paragraph">
    <w:name w:val="Обычный отступ1"/>
    <w:basedOn w:val="Style_4"/>
    <w:link w:val="Style_47_ch"/>
    <w:pPr>
      <w:spacing w:line="360" w:lineRule="auto"/>
      <w:ind w:firstLine="624" w:left="0" w:right="0"/>
      <w:jc w:val="both"/>
    </w:pPr>
    <w:rPr>
      <w:sz w:val="28"/>
    </w:rPr>
  </w:style>
  <w:style w:styleId="Style_47_ch" w:type="character">
    <w:name w:val="Обычный отступ1"/>
    <w:basedOn w:val="Style_4_ch"/>
    <w:link w:val="Style_47"/>
    <w:rPr>
      <w:sz w:val="28"/>
    </w:rPr>
  </w:style>
  <w:style w:styleId="Style_12" w:type="paragraph">
    <w:name w:val="Body Text"/>
    <w:basedOn w:val="Style_4"/>
    <w:link w:val="Style_12_ch"/>
    <w:pPr>
      <w:spacing w:after="120" w:before="0"/>
      <w:ind/>
    </w:pPr>
  </w:style>
  <w:style w:styleId="Style_12_ch" w:type="character">
    <w:name w:val="Body Text"/>
    <w:basedOn w:val="Style_4_ch"/>
    <w:link w:val="Style_12"/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4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WW-Absatz-Standardschriftart11111"/>
    <w:link w:val="Style_52_ch"/>
  </w:style>
  <w:style w:styleId="Style_52_ch" w:type="character">
    <w:name w:val="WW-Absatz-Standardschriftart11111"/>
    <w:link w:val="Style_5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2025-02-20T13:56:11Z</dcterms:modified>
</cp:coreProperties>
</file>