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41A4" w14:textId="77777777"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B32628" wp14:editId="33CBB38F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C9F297" w14:textId="77777777"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6C65AB" w14:textId="77777777" w:rsidR="00BC0F40" w:rsidRPr="007D0140" w:rsidRDefault="00BC0F40" w:rsidP="00BC0F40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14:paraId="198530A8" w14:textId="77777777" w:rsidR="007D0140" w:rsidRDefault="00DE0DF2" w:rsidP="00DE0DF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Курский Росреестр обсудил с застройщиками и банками переход на электронное взаимодействие</w:t>
      </w:r>
    </w:p>
    <w:p w14:paraId="25A86736" w14:textId="77777777" w:rsidR="00DE0DF2" w:rsidRPr="00DE0DF2" w:rsidRDefault="00EA52FC" w:rsidP="00365E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2FC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 Управлении Росреестра по Курской области состоялась рабочая встреча с представителями кредитных организаций и застройщиками. </w:t>
      </w:r>
      <w:r w:rsidR="00DE0DF2" w:rsidRPr="00DE0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центре внимания были последние изменения в законодательстве о государственной регистрации недвижимости, а также вопросы перехода на электронное взаимодействие. </w:t>
      </w:r>
    </w:p>
    <w:p w14:paraId="488C55B6" w14:textId="77777777" w:rsidR="007D4569" w:rsidRDefault="00DE0DF2" w:rsidP="00365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="007D4569">
        <w:rPr>
          <w:rFonts w:ascii="Times New Roman" w:hAnsi="Times New Roman" w:cs="Times New Roman"/>
          <w:sz w:val="28"/>
          <w:szCs w:val="28"/>
        </w:rPr>
        <w:t>, что с</w:t>
      </w:r>
      <w:r w:rsidR="007D4569" w:rsidRPr="004832A0">
        <w:rPr>
          <w:rFonts w:ascii="Times New Roman" w:hAnsi="Times New Roman" w:cs="Times New Roman"/>
          <w:sz w:val="28"/>
          <w:szCs w:val="28"/>
        </w:rPr>
        <w:t xml:space="preserve"> 1 марта 2025 года вступают в силу новые правила подачи документов в Росреестр. Согласно этим изменениям, юридические лица обязаны подавать заявления на государственный кадастровый учёт и государственную регистрацию прав только в электронном формате. Документы, предоставленные на бумажном носителе, будут возвращаться без рассмотрения.</w:t>
      </w:r>
    </w:p>
    <w:p w14:paraId="4AC111D1" w14:textId="77777777" w:rsidR="00365E38" w:rsidRPr="004832A0" w:rsidRDefault="00365E38" w:rsidP="00365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D54B93" w14:textId="77777777" w:rsidR="00365E38" w:rsidRDefault="003135C5" w:rsidP="00365E3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4D2C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«</w:t>
      </w:r>
      <w:r w:rsidR="00DE0DF2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Эти</w:t>
      </w:r>
      <w:r w:rsidR="00EA52FC" w:rsidRPr="00754D2C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изменения направлены на повышение оперативности и безопасности сделок, а также на развитие цифровых технологий в сфере недвижимости. Мы рекомендуем заранее подготовиться к нововведениям, чтобы переход на электронное взаимодействие прошёл максимально комфортно</w:t>
      </w:r>
      <w:r w:rsidRPr="00754D2C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</w:t>
      </w:r>
      <w:r w:rsidR="0046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 </w:t>
      </w:r>
      <w:r w:rsidR="004627CB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Росреестра по Курской области </w:t>
      </w:r>
      <w:r w:rsidR="004627CB" w:rsidRPr="0031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Емельянов.</w:t>
      </w:r>
    </w:p>
    <w:p w14:paraId="70C13FA2" w14:textId="77777777" w:rsidR="006359B6" w:rsidRPr="00365E38" w:rsidRDefault="006359B6" w:rsidP="00365E3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59B6">
        <w:rPr>
          <w:rFonts w:ascii="Times New Roman" w:hAnsi="Times New Roman" w:cs="Times New Roman"/>
          <w:sz w:val="28"/>
          <w:szCs w:val="28"/>
        </w:rPr>
        <w:t>Росреестр разработал </w:t>
      </w:r>
      <w:hyperlink r:id="rId7" w:history="1">
        <w:r w:rsidRPr="006359B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методичку</w:t>
        </w:r>
      </w:hyperlink>
      <w:r w:rsidRPr="006359B6">
        <w:rPr>
          <w:rFonts w:ascii="Times New Roman" w:hAnsi="Times New Roman" w:cs="Times New Roman"/>
          <w:sz w:val="28"/>
          <w:szCs w:val="28"/>
        </w:rPr>
        <w:t>, которая поможет разобраться во всех нюансах.</w:t>
      </w:r>
    </w:p>
    <w:sectPr w:rsidR="006359B6" w:rsidRPr="00365E3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3872183">
    <w:abstractNumId w:val="0"/>
  </w:num>
  <w:num w:numId="2" w16cid:durableId="181779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0D84"/>
    <w:rsid w:val="001A32C9"/>
    <w:rsid w:val="002062E8"/>
    <w:rsid w:val="0020649E"/>
    <w:rsid w:val="00240F7D"/>
    <w:rsid w:val="002450F2"/>
    <w:rsid w:val="002D74B6"/>
    <w:rsid w:val="002F62A2"/>
    <w:rsid w:val="003135C5"/>
    <w:rsid w:val="003645CB"/>
    <w:rsid w:val="00365E38"/>
    <w:rsid w:val="003B1A0D"/>
    <w:rsid w:val="003B6296"/>
    <w:rsid w:val="003E70B8"/>
    <w:rsid w:val="0042198F"/>
    <w:rsid w:val="004330B0"/>
    <w:rsid w:val="00445769"/>
    <w:rsid w:val="00445910"/>
    <w:rsid w:val="004627CB"/>
    <w:rsid w:val="00470995"/>
    <w:rsid w:val="004931D1"/>
    <w:rsid w:val="004B5832"/>
    <w:rsid w:val="004D67C8"/>
    <w:rsid w:val="004F40BD"/>
    <w:rsid w:val="004F4B19"/>
    <w:rsid w:val="00520301"/>
    <w:rsid w:val="00525E56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359B6"/>
    <w:rsid w:val="006864AC"/>
    <w:rsid w:val="006874D6"/>
    <w:rsid w:val="0069204B"/>
    <w:rsid w:val="006A0A1E"/>
    <w:rsid w:val="006A0CC7"/>
    <w:rsid w:val="006C5E71"/>
    <w:rsid w:val="006D07C3"/>
    <w:rsid w:val="00702056"/>
    <w:rsid w:val="0071668C"/>
    <w:rsid w:val="00727BFF"/>
    <w:rsid w:val="007329C4"/>
    <w:rsid w:val="007463F7"/>
    <w:rsid w:val="00753B70"/>
    <w:rsid w:val="00754D2C"/>
    <w:rsid w:val="0078112F"/>
    <w:rsid w:val="007B61B3"/>
    <w:rsid w:val="007D0140"/>
    <w:rsid w:val="007D4569"/>
    <w:rsid w:val="007E78F3"/>
    <w:rsid w:val="007F1598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E5E79"/>
    <w:rsid w:val="009F05AD"/>
    <w:rsid w:val="00A741F1"/>
    <w:rsid w:val="00A85B29"/>
    <w:rsid w:val="00A964DE"/>
    <w:rsid w:val="00AB669F"/>
    <w:rsid w:val="00AD20E9"/>
    <w:rsid w:val="00AD211D"/>
    <w:rsid w:val="00AF3274"/>
    <w:rsid w:val="00AF586E"/>
    <w:rsid w:val="00B15ABE"/>
    <w:rsid w:val="00B30D8B"/>
    <w:rsid w:val="00B410B3"/>
    <w:rsid w:val="00B76F75"/>
    <w:rsid w:val="00B84D82"/>
    <w:rsid w:val="00BA2E57"/>
    <w:rsid w:val="00BA2F8D"/>
    <w:rsid w:val="00BA5C4A"/>
    <w:rsid w:val="00BC0F40"/>
    <w:rsid w:val="00BC2023"/>
    <w:rsid w:val="00C03A11"/>
    <w:rsid w:val="00C41006"/>
    <w:rsid w:val="00C434CF"/>
    <w:rsid w:val="00C61B22"/>
    <w:rsid w:val="00C710D1"/>
    <w:rsid w:val="00C874A7"/>
    <w:rsid w:val="00CA70A1"/>
    <w:rsid w:val="00CC10CA"/>
    <w:rsid w:val="00CD10D6"/>
    <w:rsid w:val="00CD3508"/>
    <w:rsid w:val="00D005F7"/>
    <w:rsid w:val="00D4550A"/>
    <w:rsid w:val="00DC4B37"/>
    <w:rsid w:val="00DD33FD"/>
    <w:rsid w:val="00DE0DF2"/>
    <w:rsid w:val="00E0191C"/>
    <w:rsid w:val="00E37BA2"/>
    <w:rsid w:val="00E50271"/>
    <w:rsid w:val="00E506DF"/>
    <w:rsid w:val="00E633D5"/>
    <w:rsid w:val="00E76FCF"/>
    <w:rsid w:val="00E915ED"/>
    <w:rsid w:val="00EA44E0"/>
    <w:rsid w:val="00EA52FC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6C33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F3FF7-63B6-42DB-B24D-AAE6A611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2</cp:revision>
  <cp:lastPrinted>2025-02-18T08:51:00Z</cp:lastPrinted>
  <dcterms:created xsi:type="dcterms:W3CDTF">2025-02-21T10:59:00Z</dcterms:created>
  <dcterms:modified xsi:type="dcterms:W3CDTF">2025-02-21T10:59:00Z</dcterms:modified>
</cp:coreProperties>
</file>