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E7BC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52B14B" wp14:editId="27686848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ABDBDC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E421D" w14:textId="77777777" w:rsidR="009816E8" w:rsidRPr="006B0B2D" w:rsidRDefault="00B71705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Социальная газификация для садоводов: кто может участвовать?</w:t>
      </w:r>
    </w:p>
    <w:p w14:paraId="76DB3F67" w14:textId="77777777" w:rsidR="000D78BC" w:rsidRDefault="000D78BC" w:rsidP="000D78BC">
      <w:pPr>
        <w:shd w:val="clear" w:color="auto" w:fill="FFFFFF"/>
        <w:spacing w:after="0"/>
        <w:ind w:firstLine="709"/>
        <w:jc w:val="both"/>
      </w:pPr>
    </w:p>
    <w:p w14:paraId="541C4FC6" w14:textId="77777777" w:rsidR="008E122B" w:rsidRDefault="00F50FD5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9F">
        <w:rPr>
          <w:rFonts w:ascii="Times New Roman" w:hAnsi="Times New Roman" w:cs="Times New Roman"/>
          <w:sz w:val="28"/>
          <w:szCs w:val="28"/>
        </w:rPr>
        <w:t xml:space="preserve">Могут ли территории, где граждане ведут садоводство без образования товарищества или где ранее существовавшее товарищество было ликвидировано, участвовать в программе социальной </w:t>
      </w:r>
      <w:proofErr w:type="spellStart"/>
      <w:r w:rsidRPr="00425B9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25B9F">
        <w:rPr>
          <w:rFonts w:ascii="Times New Roman" w:hAnsi="Times New Roman" w:cs="Times New Roman"/>
          <w:sz w:val="28"/>
          <w:szCs w:val="28"/>
        </w:rPr>
        <w:t>?</w:t>
      </w:r>
    </w:p>
    <w:p w14:paraId="5D2D346C" w14:textId="77777777" w:rsidR="008E122B" w:rsidRDefault="008E122B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0F6BE" w14:textId="77777777" w:rsidR="00F50FD5" w:rsidRPr="008E122B" w:rsidRDefault="008E122B" w:rsidP="008E122B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Да, такие территории могут участвовать в программе социальной </w:t>
      </w:r>
      <w:proofErr w:type="spellStart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догазификации</w:t>
      </w:r>
      <w:proofErr w:type="spellEnd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 садоводстве граждане, осуществляющие ведение садоводства без создания товарищества, самостоятельно взаимодействуют с органами власти и иными организациями. Соответственно, такие граждане, являющиеся собственниками земельных участков для садоводства и расположенных на них жилых домов, в границах территории садоводства без создания товарищества, самостоятельно подают заявки в газораспределительную организацию о </w:t>
      </w:r>
      <w:proofErr w:type="spellStart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>догазификации</w:t>
      </w:r>
      <w:proofErr w:type="spellEnd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принадлежащих им домовладений.</w:t>
      </w:r>
    </w:p>
    <w:p w14:paraId="194692E5" w14:textId="77777777" w:rsidR="00425B9F" w:rsidRDefault="00425B9F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14:paraId="437E13B0" w14:textId="77777777" w:rsidR="00165B8A" w:rsidRPr="00425B9F" w:rsidRDefault="00165B8A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 СНТ находится в границах населенного пункта,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населенный пункт газифицирован или строительство газовых сетей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 границ СНТ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 текущий год.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на садовые дома и хозпостройки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распространяется, поэтому</w:t>
      </w:r>
      <w:r w:rsidR="00B71705">
        <w:rPr>
          <w:rStyle w:val="a5"/>
          <w:rFonts w:ascii="Times New Roman" w:hAnsi="Times New Roman" w:cs="Times New Roman"/>
          <w:color w:val="000000"/>
          <w:sz w:val="28"/>
          <w:szCs w:val="28"/>
        </w:rPr>
        <w:t>,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если у гражданина зарегистрировано право собственности на садовый дом, важным шагом будет признание этого дома жилым», - </w:t>
      </w:r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Росреестра по Курской области </w:t>
      </w:r>
      <w:r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14:paraId="56C61F21" w14:textId="77777777" w:rsidR="00165B8A" w:rsidRDefault="00165B8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14:paraId="09A506D0" w14:textId="77777777"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связи с поступающими вопросами граждан по программе социальной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 СНТ Росреестр дополнил и расширил методическое пособие для садоводов. </w:t>
      </w:r>
    </w:p>
    <w:p w14:paraId="1B031A87" w14:textId="77777777"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путеводитель включена информация о порядке формирования планов-графиков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, о полномочиях Росреестра в рамках программы, о предоставлении в собственность садового земельного участка (если у садовода не оформлены на него права), а </w:t>
      </w:r>
      <w:r w:rsidR="00B71705">
        <w:rPr>
          <w:sz w:val="28"/>
          <w:szCs w:val="28"/>
        </w:rPr>
        <w:t>также о способах подачи заявки на заключение</w:t>
      </w:r>
      <w:r w:rsidRPr="00425B9F">
        <w:rPr>
          <w:sz w:val="28"/>
          <w:szCs w:val="28"/>
        </w:rPr>
        <w:t xml:space="preserve"> </w:t>
      </w:r>
      <w:r w:rsidRPr="00425B9F">
        <w:rPr>
          <w:sz w:val="28"/>
          <w:szCs w:val="28"/>
        </w:rPr>
        <w:lastRenderedPageBreak/>
        <w:t xml:space="preserve">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информацию </w:t>
      </w:r>
      <w:r w:rsidR="00B71705">
        <w:rPr>
          <w:sz w:val="28"/>
          <w:szCs w:val="28"/>
        </w:rPr>
        <w:t>д</w:t>
      </w:r>
      <w:r w:rsidRPr="00425B9F">
        <w:rPr>
          <w:sz w:val="28"/>
          <w:szCs w:val="28"/>
        </w:rPr>
        <w:t xml:space="preserve">ля участия в программе. </w:t>
      </w:r>
    </w:p>
    <w:p w14:paraId="611D7306" w14:textId="77777777" w:rsidR="00425B9F" w:rsidRPr="00425B9F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Ознакомиться с материалами можно на официальном сайте Росреестра по ссылке: </w:t>
      </w:r>
      <w:hyperlink r:id="rId7" w:history="1">
        <w:r w:rsidRPr="00872627">
          <w:rPr>
            <w:rStyle w:val="a8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425B9F">
        <w:rPr>
          <w:sz w:val="28"/>
          <w:szCs w:val="28"/>
        </w:rPr>
        <w:t>.</w:t>
      </w:r>
    </w:p>
    <w:p w14:paraId="41D2A00C" w14:textId="77777777" w:rsidR="000C23AB" w:rsidRDefault="000C23AB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0C23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504989">
    <w:abstractNumId w:val="1"/>
  </w:num>
  <w:num w:numId="2" w16cid:durableId="932667959">
    <w:abstractNumId w:val="3"/>
  </w:num>
  <w:num w:numId="3" w16cid:durableId="547882785">
    <w:abstractNumId w:val="4"/>
  </w:num>
  <w:num w:numId="4" w16cid:durableId="829756107">
    <w:abstractNumId w:val="0"/>
  </w:num>
  <w:num w:numId="5" w16cid:durableId="1382754960">
    <w:abstractNumId w:val="2"/>
  </w:num>
  <w:num w:numId="6" w16cid:durableId="1722709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763BA"/>
    <w:rsid w:val="006874D6"/>
    <w:rsid w:val="0069204B"/>
    <w:rsid w:val="006956A7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50FD5"/>
    <w:rsid w:val="00F6065C"/>
    <w:rsid w:val="00F72E78"/>
    <w:rsid w:val="00F83DC0"/>
    <w:rsid w:val="00F95B26"/>
    <w:rsid w:val="00FA563D"/>
    <w:rsid w:val="00FB5C0B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DB31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open-service/obzor-zakonov-o-nedvizhimosti/shagi-dlya-dogazifikatsii-zhilykh-domov-v-s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B786-CF8D-453F-BDED-5CA430E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2025-03-31T07:32:00Z</cp:lastPrinted>
  <dcterms:created xsi:type="dcterms:W3CDTF">2025-04-01T06:53:00Z</dcterms:created>
  <dcterms:modified xsi:type="dcterms:W3CDTF">2025-04-01T06:53:00Z</dcterms:modified>
</cp:coreProperties>
</file>