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4B" w:rsidRPr="00544DC0" w:rsidRDefault="00890A4B" w:rsidP="00890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DC0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890A4B" w:rsidRPr="00544DC0" w:rsidRDefault="00890A4B" w:rsidP="00890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DC0">
        <w:rPr>
          <w:rFonts w:ascii="Times New Roman" w:hAnsi="Times New Roman" w:cs="Times New Roman"/>
          <w:b/>
          <w:sz w:val="24"/>
          <w:szCs w:val="24"/>
        </w:rPr>
        <w:t xml:space="preserve">о проведении общего собрания участников общей долевой собственности на земельный участок с кадастровым номером </w:t>
      </w:r>
      <w:r w:rsidR="00544DC0" w:rsidRPr="00544DC0">
        <w:rPr>
          <w:rFonts w:ascii="Times New Roman" w:hAnsi="Times New Roman" w:cs="Times New Roman"/>
          <w:b/>
          <w:color w:val="000000"/>
          <w:sz w:val="24"/>
          <w:szCs w:val="24"/>
        </w:rPr>
        <w:t>46:15:131601:3</w:t>
      </w:r>
      <w:r w:rsidRPr="00544DC0">
        <w:rPr>
          <w:rFonts w:ascii="Times New Roman" w:hAnsi="Times New Roman" w:cs="Times New Roman"/>
          <w:b/>
          <w:sz w:val="24"/>
          <w:szCs w:val="24"/>
        </w:rPr>
        <w:t>, расположенный по адресу: Курская область, Медвенский район, Нижнереутчанский сельсовет</w:t>
      </w:r>
    </w:p>
    <w:p w:rsidR="00890A4B" w:rsidRPr="00544DC0" w:rsidRDefault="00890A4B" w:rsidP="00890A4B">
      <w:pPr>
        <w:jc w:val="both"/>
        <w:rPr>
          <w:rFonts w:ascii="Times New Roman" w:hAnsi="Times New Roman" w:cs="Times New Roman"/>
          <w:sz w:val="24"/>
          <w:szCs w:val="24"/>
        </w:rPr>
      </w:pPr>
      <w:r w:rsidRPr="00544DC0">
        <w:rPr>
          <w:rFonts w:ascii="Times New Roman" w:hAnsi="Times New Roman" w:cs="Times New Roman"/>
          <w:sz w:val="24"/>
          <w:szCs w:val="24"/>
        </w:rPr>
        <w:t>Администрация Нижнереутчанского сельсовета Медвенского района Курской</w:t>
      </w:r>
      <w:r w:rsidR="00544DC0">
        <w:rPr>
          <w:rFonts w:ascii="Times New Roman" w:hAnsi="Times New Roman" w:cs="Times New Roman"/>
          <w:sz w:val="24"/>
          <w:szCs w:val="24"/>
        </w:rPr>
        <w:t xml:space="preserve"> </w:t>
      </w:r>
      <w:r w:rsidRPr="00544DC0">
        <w:rPr>
          <w:rFonts w:ascii="Times New Roman" w:hAnsi="Times New Roman" w:cs="Times New Roman"/>
          <w:sz w:val="24"/>
          <w:szCs w:val="24"/>
        </w:rPr>
        <w:t>области</w:t>
      </w:r>
      <w:r w:rsidR="00544DC0">
        <w:rPr>
          <w:rFonts w:ascii="Times New Roman" w:hAnsi="Times New Roman" w:cs="Times New Roman"/>
          <w:sz w:val="24"/>
          <w:szCs w:val="24"/>
        </w:rPr>
        <w:t xml:space="preserve"> </w:t>
      </w:r>
      <w:r w:rsidRPr="00544DC0">
        <w:rPr>
          <w:rFonts w:ascii="Times New Roman" w:hAnsi="Times New Roman" w:cs="Times New Roman"/>
          <w:sz w:val="24"/>
          <w:szCs w:val="24"/>
        </w:rPr>
        <w:t xml:space="preserve">по предложению участника долевой собственности извещает других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с кадастровым номером </w:t>
      </w:r>
      <w:r w:rsidR="00544DC0" w:rsidRPr="00544DC0">
        <w:rPr>
          <w:rFonts w:ascii="Times New Roman" w:hAnsi="Times New Roman" w:cs="Times New Roman"/>
          <w:color w:val="000000"/>
          <w:sz w:val="24"/>
          <w:szCs w:val="24"/>
        </w:rPr>
        <w:t xml:space="preserve">46:15:131601:3 </w:t>
      </w:r>
      <w:r w:rsidRPr="00544DC0">
        <w:rPr>
          <w:rFonts w:ascii="Times New Roman" w:hAnsi="Times New Roman" w:cs="Times New Roman"/>
          <w:sz w:val="24"/>
          <w:szCs w:val="24"/>
        </w:rPr>
        <w:t>расположенный по адресу: Курская область, Медвенский район</w:t>
      </w:r>
      <w:r w:rsidR="00115175">
        <w:rPr>
          <w:rFonts w:ascii="Times New Roman" w:hAnsi="Times New Roman" w:cs="Times New Roman"/>
          <w:sz w:val="24"/>
          <w:szCs w:val="24"/>
        </w:rPr>
        <w:t>, Нижнереутчанский сельсовет «0</w:t>
      </w:r>
      <w:r w:rsidR="00DB7D71">
        <w:rPr>
          <w:rFonts w:ascii="Times New Roman" w:hAnsi="Times New Roman" w:cs="Times New Roman"/>
          <w:sz w:val="24"/>
          <w:szCs w:val="24"/>
        </w:rPr>
        <w:t>8</w:t>
      </w:r>
      <w:r w:rsidR="002866AF" w:rsidRPr="00544DC0">
        <w:rPr>
          <w:rFonts w:ascii="Times New Roman" w:hAnsi="Times New Roman" w:cs="Times New Roman"/>
          <w:sz w:val="24"/>
          <w:szCs w:val="24"/>
        </w:rPr>
        <w:t>» июня 2021 года по адресу: Курская область,                           п. Медвенка, ул. Советская, д. 63</w:t>
      </w:r>
      <w:r w:rsidRPr="00544D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A4B" w:rsidRPr="00544DC0" w:rsidRDefault="00890A4B" w:rsidP="00890A4B">
      <w:pPr>
        <w:jc w:val="both"/>
        <w:rPr>
          <w:rFonts w:ascii="Times New Roman" w:hAnsi="Times New Roman" w:cs="Times New Roman"/>
          <w:sz w:val="24"/>
          <w:szCs w:val="24"/>
        </w:rPr>
      </w:pPr>
      <w:r w:rsidRPr="00544DC0">
        <w:rPr>
          <w:rFonts w:ascii="Times New Roman" w:hAnsi="Times New Roman" w:cs="Times New Roman"/>
          <w:sz w:val="24"/>
          <w:szCs w:val="24"/>
        </w:rPr>
        <w:t>Начало общего</w:t>
      </w:r>
      <w:r w:rsidR="00115175">
        <w:rPr>
          <w:rFonts w:ascii="Times New Roman" w:hAnsi="Times New Roman" w:cs="Times New Roman"/>
          <w:sz w:val="24"/>
          <w:szCs w:val="24"/>
        </w:rPr>
        <w:t xml:space="preserve"> собрания «0</w:t>
      </w:r>
      <w:r w:rsidR="00DB7D71">
        <w:rPr>
          <w:rFonts w:ascii="Times New Roman" w:hAnsi="Times New Roman" w:cs="Times New Roman"/>
          <w:sz w:val="24"/>
          <w:szCs w:val="24"/>
        </w:rPr>
        <w:t>8</w:t>
      </w:r>
      <w:r w:rsidR="00544DC0" w:rsidRPr="00544DC0">
        <w:rPr>
          <w:rFonts w:ascii="Times New Roman" w:hAnsi="Times New Roman" w:cs="Times New Roman"/>
          <w:sz w:val="24"/>
          <w:szCs w:val="24"/>
        </w:rPr>
        <w:t>» июня 2021 г. в 14</w:t>
      </w:r>
      <w:r w:rsidRPr="00544DC0">
        <w:rPr>
          <w:rFonts w:ascii="Times New Roman" w:hAnsi="Times New Roman" w:cs="Times New Roman"/>
          <w:sz w:val="24"/>
          <w:szCs w:val="24"/>
        </w:rPr>
        <w:t xml:space="preserve"> часов 00</w:t>
      </w:r>
      <w:r w:rsidR="00AD044C" w:rsidRPr="00544DC0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544DC0">
        <w:rPr>
          <w:rFonts w:ascii="Times New Roman" w:hAnsi="Times New Roman" w:cs="Times New Roman"/>
          <w:sz w:val="24"/>
          <w:szCs w:val="24"/>
        </w:rPr>
        <w:t>, начало ре</w:t>
      </w:r>
      <w:r w:rsidR="00E23596">
        <w:rPr>
          <w:rFonts w:ascii="Times New Roman" w:hAnsi="Times New Roman" w:cs="Times New Roman"/>
          <w:sz w:val="24"/>
          <w:szCs w:val="24"/>
        </w:rPr>
        <w:t>гистрации участников собрания 13</w:t>
      </w:r>
      <w:r w:rsidRPr="00544DC0">
        <w:rPr>
          <w:rFonts w:ascii="Times New Roman" w:hAnsi="Times New Roman" w:cs="Times New Roman"/>
          <w:sz w:val="24"/>
          <w:szCs w:val="24"/>
        </w:rPr>
        <w:t xml:space="preserve"> часов 00</w:t>
      </w:r>
      <w:r w:rsidR="00544DC0" w:rsidRPr="00544DC0">
        <w:rPr>
          <w:rFonts w:ascii="Times New Roman" w:hAnsi="Times New Roman" w:cs="Times New Roman"/>
          <w:sz w:val="24"/>
          <w:szCs w:val="24"/>
        </w:rPr>
        <w:t xml:space="preserve"> минут, о</w:t>
      </w:r>
      <w:r w:rsidR="00E23596">
        <w:rPr>
          <w:rFonts w:ascii="Times New Roman" w:hAnsi="Times New Roman" w:cs="Times New Roman"/>
          <w:sz w:val="24"/>
          <w:szCs w:val="24"/>
        </w:rPr>
        <w:t>кончание регистрации 13 часов 55</w:t>
      </w:r>
      <w:r w:rsidRPr="00544DC0">
        <w:rPr>
          <w:rFonts w:ascii="Times New Roman" w:hAnsi="Times New Roman" w:cs="Times New Roman"/>
          <w:sz w:val="24"/>
          <w:szCs w:val="24"/>
        </w:rPr>
        <w:t xml:space="preserve"> минут. Для регистрации при себе необходимо иметь документы, удостоверяющие личность, документы, удостоверяющие право собственности на земельную долю, а также документы, подтверждающие полномочия представителя участника долевой собственности.</w:t>
      </w:r>
    </w:p>
    <w:p w:rsidR="00890A4B" w:rsidRPr="00544DC0" w:rsidRDefault="00890A4B" w:rsidP="00890A4B">
      <w:pPr>
        <w:jc w:val="both"/>
        <w:rPr>
          <w:rFonts w:ascii="Times New Roman" w:hAnsi="Times New Roman" w:cs="Times New Roman"/>
          <w:sz w:val="24"/>
          <w:szCs w:val="24"/>
        </w:rPr>
      </w:pPr>
      <w:r w:rsidRPr="00544DC0">
        <w:rPr>
          <w:rFonts w:ascii="Times New Roman" w:hAnsi="Times New Roman" w:cs="Times New Roman"/>
          <w:sz w:val="24"/>
          <w:szCs w:val="24"/>
        </w:rPr>
        <w:t>Повестка дня общего собрания:</w:t>
      </w:r>
    </w:p>
    <w:p w:rsidR="00890A4B" w:rsidRPr="00544DC0" w:rsidRDefault="00890A4B" w:rsidP="00890A4B">
      <w:pPr>
        <w:jc w:val="both"/>
        <w:rPr>
          <w:rFonts w:ascii="Times New Roman" w:hAnsi="Times New Roman" w:cs="Times New Roman"/>
          <w:sz w:val="24"/>
          <w:szCs w:val="24"/>
        </w:rPr>
      </w:pPr>
      <w:r w:rsidRPr="00544DC0">
        <w:rPr>
          <w:rFonts w:ascii="Times New Roman" w:hAnsi="Times New Roman" w:cs="Times New Roman"/>
          <w:sz w:val="24"/>
          <w:szCs w:val="24"/>
        </w:rPr>
        <w:t>1.Определение порядка проведения собрания, подсчета голосов, избрание председателя и секретаря общего собрания.</w:t>
      </w:r>
    </w:p>
    <w:p w:rsidR="00AD044C" w:rsidRPr="00544DC0" w:rsidRDefault="00AD044C" w:rsidP="00AD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C0">
        <w:rPr>
          <w:rFonts w:ascii="Times New Roman" w:hAnsi="Times New Roman" w:cs="Times New Roman"/>
          <w:sz w:val="24"/>
          <w:szCs w:val="24"/>
        </w:rPr>
        <w:t xml:space="preserve">2. Принятие решения об условиях договора аренды земельного участка с кадастровым номером </w:t>
      </w:r>
      <w:r w:rsidR="00544DC0" w:rsidRPr="00544DC0">
        <w:rPr>
          <w:rFonts w:ascii="Times New Roman" w:hAnsi="Times New Roman" w:cs="Times New Roman"/>
          <w:color w:val="000000"/>
          <w:sz w:val="24"/>
          <w:szCs w:val="24"/>
        </w:rPr>
        <w:t xml:space="preserve">46:15:131601:3 </w:t>
      </w:r>
      <w:proofErr w:type="gramStart"/>
      <w:r w:rsidRPr="00544DC0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544DC0">
        <w:rPr>
          <w:rFonts w:ascii="Times New Roman" w:hAnsi="Times New Roman" w:cs="Times New Roman"/>
          <w:sz w:val="24"/>
          <w:szCs w:val="24"/>
        </w:rPr>
        <w:t xml:space="preserve"> по адресу: Курская область, Медвенский район, Нижнереутчанский сельсовет.</w:t>
      </w:r>
    </w:p>
    <w:p w:rsidR="00AD044C" w:rsidRPr="00544DC0" w:rsidRDefault="00AD044C" w:rsidP="0089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A4B" w:rsidRPr="00544DC0" w:rsidRDefault="00AD044C" w:rsidP="00AD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C0">
        <w:rPr>
          <w:rFonts w:ascii="Times New Roman" w:hAnsi="Times New Roman" w:cs="Times New Roman"/>
          <w:sz w:val="24"/>
          <w:szCs w:val="24"/>
        </w:rPr>
        <w:t>3</w:t>
      </w:r>
      <w:r w:rsidR="00890A4B" w:rsidRPr="00544D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0A4B" w:rsidRPr="00544DC0">
        <w:rPr>
          <w:rFonts w:ascii="Times New Roman" w:hAnsi="Times New Roman" w:cs="Times New Roman"/>
          <w:sz w:val="24"/>
          <w:szCs w:val="24"/>
        </w:rPr>
        <w:t>Принятие решения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</w:t>
      </w:r>
      <w:proofErr w:type="gramEnd"/>
      <w:r w:rsidR="00890A4B" w:rsidRPr="00544DC0">
        <w:rPr>
          <w:rFonts w:ascii="Times New Roman" w:hAnsi="Times New Roman" w:cs="Times New Roman"/>
          <w:sz w:val="24"/>
          <w:szCs w:val="24"/>
        </w:rPr>
        <w:t xml:space="preserve">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</w:t>
      </w:r>
      <w:r w:rsidRPr="00544DC0">
        <w:rPr>
          <w:rFonts w:ascii="Times New Roman" w:hAnsi="Times New Roman" w:cs="Times New Roman"/>
          <w:sz w:val="24"/>
          <w:szCs w:val="24"/>
        </w:rPr>
        <w:t>еме и о сроках таких полномочий.</w:t>
      </w:r>
    </w:p>
    <w:p w:rsidR="00AD044C" w:rsidRPr="00544DC0" w:rsidRDefault="00AD044C" w:rsidP="00AD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4C" w:rsidRPr="00544DC0" w:rsidRDefault="00AD044C" w:rsidP="00AD044C">
      <w:p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44DC0">
        <w:rPr>
          <w:rFonts w:ascii="Times New Roman" w:hAnsi="Times New Roman" w:cs="Times New Roman"/>
          <w:sz w:val="24"/>
          <w:szCs w:val="24"/>
        </w:rPr>
        <w:t xml:space="preserve">Адрес места ознакомления с документами по вопросам, вынесенным на обсуждение общего собрания, и сроки такого ознакомления: в течение тридцати дней со дня опубликования извещения в </w:t>
      </w:r>
      <w:r w:rsidR="001D79E9" w:rsidRPr="00544DC0">
        <w:rPr>
          <w:rFonts w:ascii="Times New Roman" w:hAnsi="Times New Roman" w:cs="Times New Roman"/>
          <w:sz w:val="24"/>
          <w:szCs w:val="24"/>
        </w:rPr>
        <w:fldChar w:fldCharType="begin"/>
      </w:r>
      <w:r w:rsidRPr="00544DC0">
        <w:rPr>
          <w:rFonts w:ascii="Times New Roman" w:hAnsi="Times New Roman" w:cs="Times New Roman"/>
          <w:sz w:val="24"/>
          <w:szCs w:val="24"/>
        </w:rPr>
        <w:instrText xml:space="preserve"> HYPERLINK "https://focus.kontur.ru/search?query=%22%d0%9a%d1%83%d1%80%d1%81%d0%ba%d0%b0%d1%8f+%d0%9c%d0%b5%d0%b4%d0%b2%d0%b5%d0%bd%d1%81%d0%ba%d0%b8%d0%b9+%d0%9c%d0%b5%d0%b4%d0%b2%d0%b5%d0%bd%d0%ba%d0%b0+%d0%93%d0%b0%d0%b7%d0%be%d0%b2%d1%8b%d0%b9+5%22&amp;state=1381077917" </w:instrText>
      </w:r>
      <w:r w:rsidR="001D79E9" w:rsidRPr="00544DC0">
        <w:rPr>
          <w:rFonts w:ascii="Times New Roman" w:hAnsi="Times New Roman" w:cs="Times New Roman"/>
          <w:sz w:val="24"/>
          <w:szCs w:val="24"/>
        </w:rPr>
        <w:fldChar w:fldCharType="separate"/>
      </w:r>
      <w:r w:rsidRPr="00544DC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Администрации Нижнереутчанского сельсовета Медвенского района Курской области по адресу: Курская область, Медвенский район, село Нижний Реутец </w:t>
      </w:r>
      <w:r w:rsidRPr="00544DC0">
        <w:rPr>
          <w:rFonts w:ascii="Times New Roman" w:hAnsi="Times New Roman" w:cs="Times New Roman"/>
          <w:sz w:val="24"/>
          <w:szCs w:val="24"/>
        </w:rPr>
        <w:t>(в рабочие дни с 9.00 до 16.00).</w:t>
      </w:r>
    </w:p>
    <w:p w:rsidR="002866AF" w:rsidRPr="00544DC0" w:rsidRDefault="00AD044C" w:rsidP="00890A4B">
      <w:pPr>
        <w:jc w:val="both"/>
        <w:rPr>
          <w:rFonts w:ascii="Times New Roman" w:hAnsi="Times New Roman" w:cs="Times New Roman"/>
          <w:sz w:val="24"/>
          <w:szCs w:val="24"/>
        </w:rPr>
      </w:pPr>
      <w:r w:rsidRPr="00544DC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1D79E9" w:rsidRPr="00544DC0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2866AF" w:rsidRPr="00544DC0" w:rsidSect="00544D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90A4B"/>
    <w:rsid w:val="00115175"/>
    <w:rsid w:val="001C02FC"/>
    <w:rsid w:val="001D79E9"/>
    <w:rsid w:val="00207691"/>
    <w:rsid w:val="002866AF"/>
    <w:rsid w:val="00544DC0"/>
    <w:rsid w:val="00817072"/>
    <w:rsid w:val="00890A4B"/>
    <w:rsid w:val="00AD044C"/>
    <w:rsid w:val="00DB7D71"/>
    <w:rsid w:val="00DD7E3E"/>
    <w:rsid w:val="00E2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D044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D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cp:lastPrinted>2021-04-16T07:46:00Z</cp:lastPrinted>
  <dcterms:created xsi:type="dcterms:W3CDTF">2021-04-16T07:28:00Z</dcterms:created>
  <dcterms:modified xsi:type="dcterms:W3CDTF">2021-04-21T09:12:00Z</dcterms:modified>
</cp:coreProperties>
</file>