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56" w:rsidRDefault="000C3E56" w:rsidP="000C3E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ОРГАНИЗАЦИИ СБОРА И ОПРЕДЕЛЕНИЯ МЕСТА ПЕРВИЧНОГО СБОРА И РАЗМЕЩЕНИЯ ОТРАБОТАННЫХ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МЕДВЕНСКИЙ РАЙОН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 СЕЛЬСОВЕТ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ПРОЕКТ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2013г. №860, в соответствии с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 г. N 131-ФЗ "Об общих принципах организации местного самоуправления в Российской Федерации" руководствуясь Уставом Ленинского муниципального образования, администрация Ленинского муниципального образования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ПОСТАНОВЛЯЕТ: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организации сбора и определение места первичного сбора и размещения отработанных ртутьсодержащих ламп в Ленинском сельском поселении, согласно </w:t>
      </w:r>
      <w:hyperlink r:id="rId7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№1к настоящему постановлению.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Определить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с.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(нежилое помещение - здание администрации).</w:t>
      </w:r>
      <w:proofErr w:type="gramEnd"/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 </w:t>
      </w:r>
      <w:hyperlink r:id="rId8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Порядком</w:t>
        </w:r>
      </w:hyperlink>
      <w:r>
        <w:rPr>
          <w:rFonts w:ascii="Tahoma" w:hAnsi="Tahoma" w:cs="Tahoma"/>
          <w:color w:val="000000"/>
          <w:sz w:val="18"/>
          <w:szCs w:val="18"/>
        </w:rPr>
        <w:t> и Типовой инструкцией, утвержденным настоящим постановлением.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Настоящее Постановление вступает в силу с момента подписания;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Контроль исполнения настоящего Постановления оставляю за собой.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           П.В.Тришин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года №_________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организации сбора и определение места первичного сбора и размещения отработанных ртутьсодержащих ламп 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Нижнереутчанском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 организации сбора и определение места первичного сбора и размещения отработанных ртутьсодержащих ламп в Ленинском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разработан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июня 1998 года N 89-ФЗ "Об отходах производства и потребления",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 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Санитарными правилами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транспортирование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Организация сбора отработанных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принятия указанных обязательств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могут заключаться соглашения о сотрудничестве между названными лицами.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Накопление отработанных ртутьсодержащих ламп должно производиться в соответствии с требованиями </w:t>
      </w:r>
      <w:hyperlink r:id="rId1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12.3.031-83. 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Санитарных правил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Накопление отработанных ртутьсодержащих ламп производится отдельно от других видов отходов.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24.06.1998 N 89-ФЗ "Об отходах производства и потребления",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10.01.2002 N 7-ФЗ "Об охране окружающей среды".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Информирование населения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 </w:t>
      </w:r>
      <w:hyperlink r:id="rId17" w:anchor="sub_3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п. 3.4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на информационных стендах (стойках).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Размещению подлежит следующая информация: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организации сбора отработанных ртутьсодержащих ламп;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демеркуризационных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мероприятий, с указанием места нахождения и контактных телефонов;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Места и условия приема отработанных ртутьсодержащих ламп;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Стоимость услуг по приему отработанных ртутьсодержащих ламп.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Обращения населения, руководителей предприятий, организаций по нарушениям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санитарно-эпидемиологического 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4.Ответственность за нарушение правил обращения с отработанными ртутьсодержащими лампами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Иркутской области.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Порядку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8514"/>
      </w:tblGrid>
      <w:tr w:rsidR="000C3E56" w:rsidTr="000C3E56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первичного сбора</w:t>
            </w:r>
          </w:p>
        </w:tc>
      </w:tr>
      <w:tr w:rsidR="000C3E56" w:rsidTr="000C3E56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Медвенский</w:t>
            </w:r>
            <w:proofErr w:type="spellEnd"/>
            <w:r>
              <w:rPr>
                <w:sz w:val="18"/>
                <w:szCs w:val="18"/>
              </w:rPr>
              <w:t xml:space="preserve"> район, п. </w:t>
            </w:r>
            <w:proofErr w:type="spellStart"/>
            <w:r>
              <w:rPr>
                <w:sz w:val="18"/>
                <w:szCs w:val="18"/>
              </w:rPr>
              <w:t>Игнино</w:t>
            </w:r>
            <w:proofErr w:type="spellEnd"/>
            <w:r>
              <w:rPr>
                <w:sz w:val="18"/>
                <w:szCs w:val="18"/>
              </w:rPr>
              <w:t>, ул. Ленина д. 5 (нежилое помещение - здание администрации)</w:t>
            </w:r>
          </w:p>
        </w:tc>
      </w:tr>
    </w:tbl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 к постановлению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 года _________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Типовая инструкция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 организации накопления отработанных ртутьсодержащих отходов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Понятия, используемые в настоящей Типовой инструкции: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демеркуризацию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сердечно-сосудистую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систему, органы пищеварения.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Условия хранения отработанных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Главным условием при замене и сборе ОРТЛ является сохранение герметичности.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 процессе сбора лампы разделяются по диаметру и длине.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Тарой для сбора ОРТЛ являются целые индивидуальные коробки из жесткого картона.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Лампы в коробку должны укладываться плотно.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Запрещается: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под открытым небом.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в таких местах, где к ним могут иметь доступ дети.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без тары.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в мягких картонных коробках, уложенных друг на друга.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на грунтовой поверхности.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3.Учет отработанных ртутьсодержащих ламп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Страницы журнала должны быть пронумерованы, прошнурованы и скреплены.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ОРТЛ сдаются на утилизацию один раз за отчетный период, но не реже  1 раза в год.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Инструкции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0C3E56" w:rsidTr="000C3E56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ТИПОВАЯ ФОРМА ЖУРНАЛА УЧЕТА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ДВИЖЕНИЯ ОТРАБОТАННЫХ РТУТЬСОДЕРЖАЩИХ ЛАМП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«наименование предприятия»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Начат ___________ 20___г.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1882"/>
        <w:gridCol w:w="2006"/>
        <w:gridCol w:w="1895"/>
        <w:gridCol w:w="1181"/>
        <w:gridCol w:w="1839"/>
      </w:tblGrid>
      <w:tr w:rsidR="000C3E56" w:rsidTr="000C3E56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лампы, ртутьсодержащего прибора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Сдано специализированной организации,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Остаток, шт.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лицо</w:t>
            </w:r>
          </w:p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(Ф.И.О./ подпись)</w:t>
            </w:r>
          </w:p>
        </w:tc>
      </w:tr>
      <w:tr w:rsidR="000C3E56" w:rsidTr="000C3E56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C3E56" w:rsidTr="000C3E56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3E56" w:rsidRDefault="000C3E56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E56" w:rsidRDefault="000C3E56" w:rsidP="000C3E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0C3E56" w:rsidRDefault="00EA699E" w:rsidP="000C3E56"/>
    <w:sectPr w:rsidR="00EA699E" w:rsidRPr="000C3E5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7967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560DB5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%D0%BF%D0%BE%D1%81%D1%82%D0%B0%D0%BD%D0%BE%D0%B2%D0%BB%D0%B5%D0%BD%D0%B8%D0%B5%20%E2%84%9655-1.doc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%D0%BF%D0%BE%D1%81%D1%82%D0%B0%D0%BD%D0%BE%D0%B2%D0%BB%D0%B5%D0%BD%D0%B8%D0%B5%20%E2%84%96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%D0%BF%D0%BE%D1%81%D1%82%D0%B0%D0%BD%D0%BE%D0%B2%D0%BB%D0%B5%D0%BD%D0%B8%D0%B5%20%E2%84%9655-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42</cp:revision>
  <dcterms:created xsi:type="dcterms:W3CDTF">2023-07-11T04:06:00Z</dcterms:created>
  <dcterms:modified xsi:type="dcterms:W3CDTF">2023-07-11T07:05:00Z</dcterms:modified>
</cp:coreProperties>
</file>